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E777" w14:textId="28D8531E" w:rsidR="002D6B0C" w:rsidRPr="00B25B12" w:rsidRDefault="0081671E" w:rsidP="00FD744A">
      <w:pPr>
        <w:spacing w:line="360" w:lineRule="auto"/>
        <w:rPr>
          <w:color w:val="auto"/>
          <w:sz w:val="22"/>
          <w:szCs w:val="22"/>
        </w:rPr>
      </w:pPr>
      <w:r w:rsidRPr="00B25B12">
        <w:rPr>
          <w:color w:val="auto"/>
          <w:sz w:val="22"/>
          <w:szCs w:val="22"/>
        </w:rPr>
        <w:t>19. September 2023</w:t>
      </w:r>
    </w:p>
    <w:p w14:paraId="458F587A" w14:textId="7A860B31" w:rsidR="005D6FCF" w:rsidRPr="00B25B12" w:rsidRDefault="005D6FCF" w:rsidP="00FD744A">
      <w:pPr>
        <w:spacing w:line="360" w:lineRule="auto"/>
        <w:rPr>
          <w:color w:val="auto"/>
          <w:sz w:val="22"/>
          <w:szCs w:val="22"/>
        </w:rPr>
      </w:pPr>
    </w:p>
    <w:p w14:paraId="34C1A408" w14:textId="529D4385" w:rsidR="00B55A1D" w:rsidRPr="00B25B12" w:rsidRDefault="00081DF2" w:rsidP="00FD744A">
      <w:pPr>
        <w:spacing w:line="360" w:lineRule="auto"/>
        <w:rPr>
          <w:b/>
          <w:sz w:val="28"/>
          <w:szCs w:val="28"/>
        </w:rPr>
      </w:pPr>
      <w:r w:rsidRPr="00B25B12">
        <w:rPr>
          <w:b/>
          <w:sz w:val="28"/>
          <w:szCs w:val="28"/>
        </w:rPr>
        <w:t xml:space="preserve">SUSTAINABILITY by Performance and Precision: </w:t>
      </w:r>
      <w:r w:rsidR="00B55C43">
        <w:rPr>
          <w:b/>
          <w:sz w:val="28"/>
          <w:szCs w:val="28"/>
        </w:rPr>
        <w:br/>
      </w:r>
      <w:r w:rsidRPr="00B25B12">
        <w:rPr>
          <w:b/>
          <w:sz w:val="28"/>
          <w:szCs w:val="28"/>
        </w:rPr>
        <w:t>CHIRON Group veröffentlicht Nachhaltigkeitsbericht</w:t>
      </w:r>
      <w:r w:rsidR="00FE0B59" w:rsidRPr="00B25B12">
        <w:rPr>
          <w:b/>
          <w:sz w:val="28"/>
          <w:szCs w:val="28"/>
        </w:rPr>
        <w:t xml:space="preserve"> 2022</w:t>
      </w:r>
    </w:p>
    <w:p w14:paraId="2364857A" w14:textId="6795432E" w:rsidR="006A1BD7" w:rsidRPr="00B25B12" w:rsidRDefault="006A1BD7" w:rsidP="00FD744A">
      <w:pPr>
        <w:spacing w:line="360" w:lineRule="auto"/>
        <w:rPr>
          <w:b/>
          <w:sz w:val="28"/>
          <w:szCs w:val="28"/>
        </w:rPr>
      </w:pPr>
    </w:p>
    <w:p w14:paraId="790A4F80" w14:textId="4A9E48B0" w:rsidR="001D5444" w:rsidRPr="001D5444" w:rsidRDefault="001D7449" w:rsidP="001D5444">
      <w:pPr>
        <w:tabs>
          <w:tab w:val="left" w:pos="170"/>
        </w:tabs>
        <w:spacing w:line="360" w:lineRule="auto"/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</w:pPr>
      <w:r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Profitabel wachsen, Marktanteile gewinnen, das globale Geschäft stärken: Um das Erreichen dieser Ziele zu fördern, hebt sich 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die CHIRON Group</w:t>
      </w:r>
      <w:r w:rsidR="00C540E2"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über 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ihr</w:t>
      </w:r>
      <w:r w:rsidR="001D5444"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Produktangebot hinaus vom </w:t>
      </w:r>
      <w:r w:rsidR="007163B7"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Wettbewerb</w:t>
      </w:r>
      <w:r w:rsidRPr="00B25B12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ab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– zum Beispiel durch ihr Engagement beim Thema Nachhaltigkeit. Mit ihrem Nachhaltigkeitsbericht 2022 stellt die CHIRON Group laut CEO Carsten Liske „</w:t>
      </w:r>
      <w:r w:rsidR="001D5444" w:rsidRP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erneut unter Beweis, was 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die</w:t>
      </w:r>
      <w:r w:rsidR="001D5444" w:rsidRP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Wesentlichkeitsmatrix bereits im letzten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="001D5444" w:rsidRP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Berichtsjahr ergeben hat: Wirtschaftliche Performance und Nachhaltigkeit</w:t>
      </w:r>
      <w:r w:rsid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="001D5444" w:rsidRP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gehen langfristig</w:t>
      </w:r>
    </w:p>
    <w:p w14:paraId="44C69D2D" w14:textId="77777777" w:rsidR="001D5444" w:rsidRDefault="001D5444" w:rsidP="001D5444">
      <w:pPr>
        <w:tabs>
          <w:tab w:val="left" w:pos="170"/>
        </w:tabs>
        <w:spacing w:line="360" w:lineRule="auto"/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</w:pPr>
      <w:r w:rsidRPr="001D5444"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>Hand in Hand</w:t>
      </w:r>
      <w:r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  <w:t xml:space="preserve">“. </w:t>
      </w:r>
    </w:p>
    <w:p w14:paraId="32E7633B" w14:textId="77777777" w:rsidR="001D5444" w:rsidRDefault="001D5444" w:rsidP="001D5444">
      <w:pPr>
        <w:tabs>
          <w:tab w:val="left" w:pos="170"/>
        </w:tabs>
        <w:spacing w:line="360" w:lineRule="auto"/>
        <w:rPr>
          <w:rFonts w:eastAsia="NSimSun"/>
          <w:b/>
          <w:color w:val="000000" w:themeColor="text1"/>
          <w:kern w:val="3"/>
          <w:sz w:val="22"/>
          <w:szCs w:val="22"/>
          <w:lang w:eastAsia="zh-CN" w:bidi="hi-IN"/>
        </w:rPr>
      </w:pPr>
    </w:p>
    <w:p w14:paraId="0CE2E2C9" w14:textId="5CD79456" w:rsidR="002A341F" w:rsidRPr="00B25B12" w:rsidRDefault="00E97C60" w:rsidP="002A341F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B25B12">
        <w:rPr>
          <w:bCs/>
          <w:sz w:val="22"/>
          <w:szCs w:val="22"/>
        </w:rPr>
        <w:t>Die</w:t>
      </w:r>
      <w:r w:rsidR="0006614F" w:rsidRPr="00B25B12">
        <w:rPr>
          <w:bCs/>
          <w:sz w:val="22"/>
          <w:szCs w:val="22"/>
        </w:rPr>
        <w:t xml:space="preserve"> aufstrebenden Pfeile auf dem Titel </w:t>
      </w:r>
      <w:r w:rsidRPr="00B25B12">
        <w:rPr>
          <w:bCs/>
          <w:sz w:val="22"/>
          <w:szCs w:val="22"/>
        </w:rPr>
        <w:t xml:space="preserve">des Nachhaltigkeitsberichts </w:t>
      </w:r>
      <w:r w:rsidR="002A341F" w:rsidRPr="00B25B12">
        <w:rPr>
          <w:bCs/>
          <w:sz w:val="22"/>
          <w:szCs w:val="22"/>
        </w:rPr>
        <w:t xml:space="preserve">für 2022 </w:t>
      </w:r>
      <w:r w:rsidRPr="00B25B12">
        <w:rPr>
          <w:bCs/>
          <w:sz w:val="22"/>
          <w:szCs w:val="22"/>
        </w:rPr>
        <w:t>stehen sinnbildlich für die Reihe an Maßnahmen und Aktivitäten</w:t>
      </w:r>
      <w:r w:rsidR="00CF5D19" w:rsidRPr="00B25B12">
        <w:rPr>
          <w:bCs/>
          <w:sz w:val="22"/>
          <w:szCs w:val="22"/>
        </w:rPr>
        <w:t xml:space="preserve">, die Richtung Ziel klimaneutrale Produktion </w:t>
      </w:r>
      <w:r w:rsidR="00BF1F8C">
        <w:rPr>
          <w:bCs/>
          <w:sz w:val="22"/>
          <w:szCs w:val="22"/>
        </w:rPr>
        <w:t>i</w:t>
      </w:r>
      <w:r w:rsidR="00EE4022">
        <w:rPr>
          <w:bCs/>
          <w:sz w:val="22"/>
          <w:szCs w:val="22"/>
        </w:rPr>
        <w:t>n</w:t>
      </w:r>
      <w:r w:rsidR="00BF1F8C">
        <w:rPr>
          <w:bCs/>
          <w:sz w:val="22"/>
          <w:szCs w:val="22"/>
        </w:rPr>
        <w:t xml:space="preserve"> </w:t>
      </w:r>
      <w:proofErr w:type="spellStart"/>
      <w:r w:rsidR="00BF1F8C">
        <w:rPr>
          <w:bCs/>
          <w:sz w:val="22"/>
          <w:szCs w:val="22"/>
        </w:rPr>
        <w:t>Scope</w:t>
      </w:r>
      <w:proofErr w:type="spellEnd"/>
      <w:r w:rsidR="00BF1F8C">
        <w:rPr>
          <w:bCs/>
          <w:sz w:val="22"/>
          <w:szCs w:val="22"/>
        </w:rPr>
        <w:t xml:space="preserve"> 1 und 2 </w:t>
      </w:r>
      <w:r w:rsidR="00CF5D19" w:rsidRPr="00B25B12">
        <w:rPr>
          <w:bCs/>
          <w:sz w:val="22"/>
          <w:szCs w:val="22"/>
        </w:rPr>
        <w:t xml:space="preserve">im letzten Jahr erreicht wurden. </w:t>
      </w:r>
      <w:r w:rsidR="002A341F" w:rsidRPr="00B25B12">
        <w:rPr>
          <w:bCs/>
          <w:sz w:val="22"/>
          <w:szCs w:val="22"/>
        </w:rPr>
        <w:t>Basis da</w:t>
      </w:r>
      <w:r w:rsidR="00BB5BD4">
        <w:rPr>
          <w:bCs/>
          <w:sz w:val="22"/>
          <w:szCs w:val="22"/>
        </w:rPr>
        <w:t>für</w:t>
      </w:r>
      <w:r w:rsidR="002A341F" w:rsidRPr="00B25B12">
        <w:rPr>
          <w:bCs/>
          <w:sz w:val="22"/>
          <w:szCs w:val="22"/>
        </w:rPr>
        <w:t xml:space="preserve"> ist </w:t>
      </w:r>
      <w:r w:rsidR="009C2BD6" w:rsidRPr="00B25B12">
        <w:rPr>
          <w:bCs/>
          <w:sz w:val="22"/>
          <w:szCs w:val="22"/>
        </w:rPr>
        <w:t xml:space="preserve">die </w:t>
      </w:r>
      <w:r w:rsidR="002A341F" w:rsidRPr="00B25B12">
        <w:rPr>
          <w:bCs/>
          <w:sz w:val="22"/>
          <w:szCs w:val="22"/>
        </w:rPr>
        <w:t xml:space="preserve">globale </w:t>
      </w:r>
      <w:r w:rsidR="009C2BD6" w:rsidRPr="00B25B12">
        <w:rPr>
          <w:bCs/>
          <w:sz w:val="22"/>
          <w:szCs w:val="22"/>
        </w:rPr>
        <w:t xml:space="preserve">Klimastrategie </w:t>
      </w:r>
      <w:r w:rsidR="00B55C43">
        <w:rPr>
          <w:bCs/>
          <w:sz w:val="22"/>
          <w:szCs w:val="22"/>
        </w:rPr>
        <w:t>„</w:t>
      </w:r>
      <w:r w:rsidR="002A341F" w:rsidRPr="00B25B12">
        <w:rPr>
          <w:bCs/>
          <w:sz w:val="22"/>
          <w:szCs w:val="22"/>
        </w:rPr>
        <w:t>Sustainability@CHIRON Group</w:t>
      </w:r>
      <w:r w:rsidR="00B55C43">
        <w:rPr>
          <w:bCs/>
          <w:sz w:val="22"/>
          <w:szCs w:val="22"/>
        </w:rPr>
        <w:t>“</w:t>
      </w:r>
      <w:r w:rsidR="002A341F" w:rsidRPr="00B25B12">
        <w:rPr>
          <w:bCs/>
          <w:sz w:val="22"/>
          <w:szCs w:val="22"/>
        </w:rPr>
        <w:t xml:space="preserve">. Damit, so CEO Carsten Liske, </w:t>
      </w:r>
      <w:r w:rsidR="00B55C43">
        <w:rPr>
          <w:bCs/>
          <w:sz w:val="22"/>
          <w:szCs w:val="22"/>
        </w:rPr>
        <w:t>„</w:t>
      </w:r>
      <w:r w:rsidR="002A341F" w:rsidRPr="00B25B12">
        <w:rPr>
          <w:bCs/>
          <w:sz w:val="22"/>
          <w:szCs w:val="22"/>
        </w:rPr>
        <w:t>machen wir das Thema Nachhaltigkeit für uns und unsere Kunden zu einem strategischen Moment unseres Geschäftsmodells. Darauf bauen wir auf und gehen konsequent weiter – für eine klimaneutrale und nicht zuletzt dadurch nachhaltig erfolgreiche CHIRON Group</w:t>
      </w:r>
      <w:r w:rsidR="00B55C43">
        <w:rPr>
          <w:bCs/>
          <w:sz w:val="22"/>
          <w:szCs w:val="22"/>
        </w:rPr>
        <w:t>“</w:t>
      </w:r>
      <w:r w:rsidR="002A341F" w:rsidRPr="00B25B12">
        <w:rPr>
          <w:bCs/>
          <w:sz w:val="22"/>
          <w:szCs w:val="22"/>
        </w:rPr>
        <w:t xml:space="preserve">. </w:t>
      </w:r>
    </w:p>
    <w:p w14:paraId="2ACED2CA" w14:textId="77777777" w:rsidR="002A341F" w:rsidRPr="00B25B12" w:rsidRDefault="002A341F" w:rsidP="002A341F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</w:p>
    <w:p w14:paraId="4E4B1C41" w14:textId="36770FA8" w:rsidR="007A4D6E" w:rsidRDefault="007A4D6E" w:rsidP="007A4D6E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 w:rsidRPr="00B25B12">
        <w:rPr>
          <w:bCs/>
          <w:sz w:val="22"/>
          <w:szCs w:val="22"/>
        </w:rPr>
        <w:t xml:space="preserve">Fokusthemen </w:t>
      </w:r>
      <w:r w:rsidR="009C2BD6" w:rsidRPr="00B25B12">
        <w:rPr>
          <w:bCs/>
          <w:sz w:val="22"/>
          <w:szCs w:val="22"/>
        </w:rPr>
        <w:t>im</w:t>
      </w:r>
      <w:r w:rsidRPr="00B25B12">
        <w:rPr>
          <w:bCs/>
          <w:sz w:val="22"/>
          <w:szCs w:val="22"/>
        </w:rPr>
        <w:t xml:space="preserve"> aktuellen Bericht sind die Fortschritte bei den Reduktionsmaßnahmen in Scope 1 und 2</w:t>
      </w:r>
      <w:r w:rsidR="009C2BD6" w:rsidRPr="00B25B12">
        <w:rPr>
          <w:bCs/>
          <w:sz w:val="22"/>
          <w:szCs w:val="22"/>
        </w:rPr>
        <w:t xml:space="preserve"> sowie</w:t>
      </w:r>
      <w:r w:rsidR="008022DD" w:rsidRPr="00B25B12">
        <w:rPr>
          <w:bCs/>
          <w:sz w:val="22"/>
          <w:szCs w:val="22"/>
        </w:rPr>
        <w:t xml:space="preserve"> die Veröffentlichung der Emissionsbilanz mit Schwerpunkt auf Scope 3</w:t>
      </w:r>
      <w:r w:rsidR="00B25B12">
        <w:rPr>
          <w:bCs/>
          <w:sz w:val="22"/>
          <w:szCs w:val="22"/>
        </w:rPr>
        <w:t>, auf den indirekten Emissionen in der Wertschöpfungskette.</w:t>
      </w:r>
      <w:r w:rsidR="00B25B12" w:rsidRPr="00B25B12">
        <w:rPr>
          <w:bCs/>
          <w:sz w:val="22"/>
          <w:szCs w:val="22"/>
        </w:rPr>
        <w:t xml:space="preserve"> </w:t>
      </w:r>
      <w:r w:rsidR="009C2BD6" w:rsidRPr="00B25B12">
        <w:rPr>
          <w:bCs/>
          <w:sz w:val="22"/>
          <w:szCs w:val="22"/>
        </w:rPr>
        <w:t>Zudem d</w:t>
      </w:r>
      <w:r w:rsidR="00B55C43">
        <w:rPr>
          <w:bCs/>
          <w:sz w:val="22"/>
          <w:szCs w:val="22"/>
        </w:rPr>
        <w:t>o</w:t>
      </w:r>
      <w:r w:rsidR="009C2BD6" w:rsidRPr="00B25B12">
        <w:rPr>
          <w:bCs/>
          <w:sz w:val="22"/>
          <w:szCs w:val="22"/>
        </w:rPr>
        <w:t>k</w:t>
      </w:r>
      <w:r w:rsidR="00B55C43">
        <w:rPr>
          <w:bCs/>
          <w:sz w:val="22"/>
          <w:szCs w:val="22"/>
        </w:rPr>
        <w:t>u</w:t>
      </w:r>
      <w:r w:rsidR="009C2BD6" w:rsidRPr="00B25B12">
        <w:rPr>
          <w:bCs/>
          <w:sz w:val="22"/>
          <w:szCs w:val="22"/>
        </w:rPr>
        <w:t>mentiert der Nachhaltigkeitsbericht für 2022</w:t>
      </w:r>
      <w:r w:rsidRPr="00B25B12">
        <w:rPr>
          <w:bCs/>
          <w:sz w:val="22"/>
          <w:szCs w:val="22"/>
        </w:rPr>
        <w:t xml:space="preserve"> </w:t>
      </w:r>
      <w:r w:rsidR="009C2BD6" w:rsidRPr="00B25B12">
        <w:rPr>
          <w:bCs/>
          <w:sz w:val="22"/>
          <w:szCs w:val="22"/>
        </w:rPr>
        <w:t>die vie</w:t>
      </w:r>
      <w:r w:rsidR="00B55C43">
        <w:rPr>
          <w:bCs/>
          <w:sz w:val="22"/>
          <w:szCs w:val="22"/>
        </w:rPr>
        <w:t>l</w:t>
      </w:r>
      <w:r w:rsidR="009C2BD6" w:rsidRPr="00B25B12">
        <w:rPr>
          <w:bCs/>
          <w:sz w:val="22"/>
          <w:szCs w:val="22"/>
        </w:rPr>
        <w:t>fältigen</w:t>
      </w:r>
      <w:r w:rsidRPr="00B25B12">
        <w:rPr>
          <w:bCs/>
          <w:sz w:val="22"/>
          <w:szCs w:val="22"/>
        </w:rPr>
        <w:t xml:space="preserve"> Aktivitäten, mit denen die internationalen Standorte der CHIRON Group ihrer sozialen, ökonomischen und öko</w:t>
      </w:r>
      <w:r w:rsidR="009C2BD6" w:rsidRPr="00B25B12">
        <w:rPr>
          <w:bCs/>
          <w:sz w:val="22"/>
          <w:szCs w:val="22"/>
        </w:rPr>
        <w:t>n</w:t>
      </w:r>
      <w:r w:rsidRPr="00B25B12">
        <w:rPr>
          <w:bCs/>
          <w:sz w:val="22"/>
          <w:szCs w:val="22"/>
        </w:rPr>
        <w:t>omischen Verantwortung gerecht werden.</w:t>
      </w:r>
    </w:p>
    <w:p w14:paraId="62208D4F" w14:textId="77777777" w:rsidR="00BB5BD4" w:rsidRPr="00B25B12" w:rsidRDefault="00BB5BD4" w:rsidP="007A4D6E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</w:p>
    <w:p w14:paraId="05FBD238" w14:textId="77777777" w:rsidR="007A4D6E" w:rsidRPr="00B25B12" w:rsidRDefault="007A4D6E" w:rsidP="007A4D6E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</w:p>
    <w:p w14:paraId="2A06FE30" w14:textId="07952923" w:rsidR="007A4D6E" w:rsidRPr="00A318C7" w:rsidRDefault="008022DD" w:rsidP="007A4D6E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 w:rsidRPr="00A318C7">
        <w:rPr>
          <w:b/>
          <w:sz w:val="22"/>
          <w:szCs w:val="22"/>
        </w:rPr>
        <w:lastRenderedPageBreak/>
        <w:t>Klimaneutrale Produktion</w:t>
      </w:r>
      <w:r w:rsidR="00F00CE2">
        <w:rPr>
          <w:b/>
          <w:sz w:val="22"/>
          <w:szCs w:val="22"/>
        </w:rPr>
        <w:t xml:space="preserve"> (Scope 1 und 2)</w:t>
      </w:r>
      <w:r w:rsidRPr="00A318C7">
        <w:rPr>
          <w:b/>
          <w:sz w:val="22"/>
          <w:szCs w:val="22"/>
        </w:rPr>
        <w:t xml:space="preserve"> in Deutschland seit Ende 2022</w:t>
      </w:r>
    </w:p>
    <w:p w14:paraId="5C50866C" w14:textId="15E3DE3D" w:rsidR="00C94732" w:rsidRPr="00B25B12" w:rsidRDefault="001D5444" w:rsidP="00FB44E2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rFonts w:eastAsiaTheme="minorHAnsi"/>
          <w:color w:val="auto"/>
          <w:sz w:val="22"/>
          <w:szCs w:val="22"/>
          <w:lang w:eastAsia="en-US"/>
        </w:rPr>
        <w:t>Mit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den</w:t>
      </w:r>
      <w:r w:rsidRPr="00A318C7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 xml:space="preserve">im Berichtsjahr gestarteten Reduktionsmaßnahmen konnte die CHIRON Group ihre CO2-Emissionen trotz </w:t>
      </w:r>
      <w:r w:rsidR="00BB5BD4">
        <w:rPr>
          <w:rFonts w:eastAsiaTheme="minorHAnsi"/>
          <w:color w:val="auto"/>
          <w:sz w:val="22"/>
          <w:szCs w:val="22"/>
          <w:lang w:eastAsia="en-US"/>
        </w:rPr>
        <w:t xml:space="preserve">des 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 xml:space="preserve">weltweit leicht gestiegenen Energiebedarfs </w:t>
      </w:r>
      <w:r w:rsidR="00A318C7" w:rsidRPr="00B25B12">
        <w:rPr>
          <w:sz w:val="22"/>
          <w:szCs w:val="22"/>
        </w:rPr>
        <w:t xml:space="preserve">von 6.523 t auf 3.046 t CO2 mehr </w:t>
      </w:r>
      <w:r w:rsidR="00A318C7">
        <w:rPr>
          <w:sz w:val="22"/>
          <w:szCs w:val="22"/>
        </w:rPr>
        <w:t>als halbieren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F00CE2">
        <w:rPr>
          <w:rFonts w:eastAsiaTheme="minorHAnsi"/>
          <w:color w:val="auto"/>
          <w:sz w:val="22"/>
          <w:szCs w:val="22"/>
          <w:lang w:eastAsia="en-US"/>
        </w:rPr>
        <w:t>u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>nd erreichte</w:t>
      </w:r>
      <w:r w:rsidR="00BB5BD4">
        <w:rPr>
          <w:rFonts w:eastAsiaTheme="minorHAnsi"/>
          <w:color w:val="auto"/>
          <w:sz w:val="22"/>
          <w:szCs w:val="22"/>
          <w:lang w:eastAsia="en-US"/>
        </w:rPr>
        <w:t xml:space="preserve"> damit</w:t>
      </w:r>
      <w:r w:rsidR="008022DD" w:rsidRPr="00A318C7">
        <w:rPr>
          <w:rFonts w:eastAsiaTheme="minorHAnsi"/>
          <w:color w:val="auto"/>
          <w:sz w:val="22"/>
          <w:szCs w:val="22"/>
          <w:lang w:eastAsia="en-US"/>
        </w:rPr>
        <w:t xml:space="preserve"> Ende 2022 </w:t>
      </w:r>
      <w:r w:rsidR="00C94732" w:rsidRPr="00B25B12">
        <w:rPr>
          <w:rFonts w:eastAsiaTheme="minorHAnsi"/>
          <w:color w:val="auto"/>
          <w:sz w:val="22"/>
          <w:szCs w:val="22"/>
          <w:lang w:eastAsia="en-US"/>
        </w:rPr>
        <w:t>ein wichtiges</w:t>
      </w:r>
      <w:r w:rsidR="008022DD" w:rsidRPr="00A318C7">
        <w:rPr>
          <w:sz w:val="22"/>
          <w:szCs w:val="22"/>
        </w:rPr>
        <w:t xml:space="preserve"> Teilziel auf dem Weg zu einer ausgeglichenen CO2-Bilanz im weltweiten Produktionsverbund: </w:t>
      </w:r>
      <w:r w:rsidR="00F46836" w:rsidRPr="00A318C7">
        <w:rPr>
          <w:sz w:val="22"/>
          <w:szCs w:val="22"/>
        </w:rPr>
        <w:t xml:space="preserve">klimaneutrale </w:t>
      </w:r>
      <w:r w:rsidR="00F46836" w:rsidRPr="00FA7D7E">
        <w:rPr>
          <w:color w:val="000000" w:themeColor="text1"/>
          <w:sz w:val="22"/>
          <w:szCs w:val="22"/>
        </w:rPr>
        <w:t xml:space="preserve">Produktion </w:t>
      </w:r>
      <w:r w:rsidR="0081451C" w:rsidRPr="00FA7D7E">
        <w:rPr>
          <w:color w:val="000000" w:themeColor="text1"/>
          <w:sz w:val="22"/>
          <w:szCs w:val="22"/>
        </w:rPr>
        <w:t xml:space="preserve">in </w:t>
      </w:r>
      <w:proofErr w:type="spellStart"/>
      <w:r w:rsidR="00F00CE2" w:rsidRPr="00FA7D7E">
        <w:rPr>
          <w:color w:val="000000" w:themeColor="text1"/>
          <w:sz w:val="22"/>
          <w:szCs w:val="22"/>
        </w:rPr>
        <w:t>Scope</w:t>
      </w:r>
      <w:proofErr w:type="spellEnd"/>
      <w:r w:rsidR="00F00CE2" w:rsidRPr="00FA7D7E">
        <w:rPr>
          <w:color w:val="000000" w:themeColor="text1"/>
          <w:sz w:val="22"/>
          <w:szCs w:val="22"/>
        </w:rPr>
        <w:t xml:space="preserve"> </w:t>
      </w:r>
      <w:r w:rsidR="00F00CE2">
        <w:rPr>
          <w:sz w:val="22"/>
          <w:szCs w:val="22"/>
        </w:rPr>
        <w:t>1</w:t>
      </w:r>
      <w:r w:rsidR="00FA7D7E">
        <w:rPr>
          <w:sz w:val="22"/>
          <w:szCs w:val="22"/>
        </w:rPr>
        <w:t xml:space="preserve"> </w:t>
      </w:r>
      <w:r w:rsidR="00F00CE2">
        <w:rPr>
          <w:sz w:val="22"/>
          <w:szCs w:val="22"/>
        </w:rPr>
        <w:t xml:space="preserve">und 2 </w:t>
      </w:r>
      <w:r w:rsidR="00F46836" w:rsidRPr="00A318C7">
        <w:rPr>
          <w:sz w:val="22"/>
          <w:szCs w:val="22"/>
        </w:rPr>
        <w:t>in Deutschland. Die bilanzielle Reduk</w:t>
      </w:r>
      <w:r w:rsidR="00C94732" w:rsidRPr="00B25B12">
        <w:rPr>
          <w:sz w:val="22"/>
          <w:szCs w:val="22"/>
        </w:rPr>
        <w:t>t</w:t>
      </w:r>
      <w:r w:rsidR="00F46836" w:rsidRPr="00A318C7">
        <w:rPr>
          <w:sz w:val="22"/>
          <w:szCs w:val="22"/>
        </w:rPr>
        <w:t>ion auf Null gelang durch</w:t>
      </w:r>
      <w:r w:rsidR="00F00CE2">
        <w:rPr>
          <w:sz w:val="22"/>
          <w:szCs w:val="22"/>
        </w:rPr>
        <w:t xml:space="preserve"> Energieeffizienzmaßnahmen, </w:t>
      </w:r>
      <w:r w:rsidR="00F46836" w:rsidRPr="00A318C7">
        <w:rPr>
          <w:sz w:val="22"/>
          <w:szCs w:val="22"/>
        </w:rPr>
        <w:t xml:space="preserve">Investitionen in </w:t>
      </w:r>
      <w:r w:rsidR="008022DD" w:rsidRPr="00A318C7">
        <w:rPr>
          <w:sz w:val="22"/>
          <w:szCs w:val="22"/>
        </w:rPr>
        <w:t xml:space="preserve">Photovoltaikanlagen </w:t>
      </w:r>
      <w:r w:rsidR="00F46836" w:rsidRPr="00A318C7">
        <w:rPr>
          <w:sz w:val="22"/>
          <w:szCs w:val="22"/>
        </w:rPr>
        <w:t>zum Beispiel auf dem Dach der Precision Factory in Neuhausen ob Eck</w:t>
      </w:r>
      <w:r w:rsidR="00A318C7">
        <w:rPr>
          <w:sz w:val="22"/>
          <w:szCs w:val="22"/>
        </w:rPr>
        <w:t xml:space="preserve">, durch den Bezug von Grünstrom </w:t>
      </w:r>
      <w:r w:rsidR="00F00CE2">
        <w:rPr>
          <w:sz w:val="22"/>
          <w:szCs w:val="22"/>
        </w:rPr>
        <w:t xml:space="preserve">und Grüngas </w:t>
      </w:r>
      <w:r w:rsidR="00A318C7">
        <w:rPr>
          <w:sz w:val="22"/>
          <w:szCs w:val="22"/>
        </w:rPr>
        <w:t xml:space="preserve">sowie </w:t>
      </w:r>
      <w:r>
        <w:rPr>
          <w:sz w:val="22"/>
          <w:szCs w:val="22"/>
        </w:rPr>
        <w:t>K</w:t>
      </w:r>
      <w:r w:rsidR="00A318C7">
        <w:rPr>
          <w:sz w:val="22"/>
          <w:szCs w:val="22"/>
        </w:rPr>
        <w:t>ompensationsmaßnahmen</w:t>
      </w:r>
      <w:r w:rsidR="00F00CE2">
        <w:rPr>
          <w:sz w:val="22"/>
          <w:szCs w:val="22"/>
        </w:rPr>
        <w:t xml:space="preserve"> für kurzfristig nicht vermeidbare Emissionen</w:t>
      </w:r>
      <w:r w:rsidR="00BB5BD4">
        <w:rPr>
          <w:sz w:val="22"/>
          <w:szCs w:val="22"/>
        </w:rPr>
        <w:t>.</w:t>
      </w:r>
    </w:p>
    <w:p w14:paraId="2D8952E1" w14:textId="77777777" w:rsidR="00C94732" w:rsidRPr="00B25B12" w:rsidRDefault="00C94732" w:rsidP="00FB44E2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0A8AF8DA" w14:textId="63336711" w:rsidR="00FB44E2" w:rsidRPr="00FB0869" w:rsidRDefault="00C94732" w:rsidP="00A318C7">
      <w:pPr>
        <w:tabs>
          <w:tab w:val="left" w:pos="170"/>
        </w:tabs>
        <w:spacing w:line="360" w:lineRule="auto"/>
        <w:rPr>
          <w:rFonts w:eastAsia="NSimSun"/>
          <w:color w:val="000000" w:themeColor="text1"/>
          <w:kern w:val="3"/>
          <w:sz w:val="22"/>
          <w:szCs w:val="22"/>
          <w:lang w:eastAsia="zh-CN" w:bidi="hi-IN"/>
        </w:rPr>
      </w:pPr>
      <w:r w:rsidRPr="00B25B12">
        <w:rPr>
          <w:sz w:val="22"/>
          <w:szCs w:val="22"/>
        </w:rPr>
        <w:t>Im Umkehrschluss unterstreicht der Emissionsrückgang</w:t>
      </w:r>
      <w:r w:rsidR="003A7731" w:rsidRPr="00B25B12">
        <w:rPr>
          <w:sz w:val="22"/>
          <w:szCs w:val="22"/>
        </w:rPr>
        <w:t xml:space="preserve"> </w:t>
      </w:r>
      <w:r w:rsidR="003A7731" w:rsidRPr="00A318C7">
        <w:rPr>
          <w:rFonts w:eastAsia="NSimSun"/>
          <w:color w:val="000000" w:themeColor="text1"/>
          <w:kern w:val="3"/>
          <w:sz w:val="22"/>
          <w:szCs w:val="22"/>
          <w:lang w:eastAsia="zh-CN" w:bidi="hi-IN"/>
        </w:rPr>
        <w:t xml:space="preserve">den Anspruch, den CEO Carsten Liske im Vorwort des Berichts formuliert: „Wir entkoppeln unser Wachstum und die damit verbundene Ausweitung unserer Kapazitäten von unseren CO2-Emissionen.“ </w:t>
      </w:r>
      <w:r w:rsidRPr="00B25B12">
        <w:rPr>
          <w:sz w:val="22"/>
          <w:szCs w:val="22"/>
        </w:rPr>
        <w:t>Die nächsten Schritte hier:</w:t>
      </w:r>
      <w:r w:rsidR="003A7731" w:rsidRPr="00A318C7">
        <w:rPr>
          <w:rFonts w:eastAsia="NSimSun"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="00F46836" w:rsidRPr="00A318C7">
        <w:rPr>
          <w:sz w:val="22"/>
          <w:szCs w:val="22"/>
        </w:rPr>
        <w:t>2023 wird in China die Photovoltaik</w:t>
      </w:r>
      <w:r w:rsidR="00F00CE2">
        <w:rPr>
          <w:sz w:val="22"/>
          <w:szCs w:val="22"/>
        </w:rPr>
        <w:t>a</w:t>
      </w:r>
      <w:r w:rsidR="00F46836" w:rsidRPr="00A318C7">
        <w:rPr>
          <w:sz w:val="22"/>
          <w:szCs w:val="22"/>
        </w:rPr>
        <w:t xml:space="preserve">nlage der Taicang Innovation Factory den Betrieb aufnehmen, auch </w:t>
      </w:r>
      <w:r w:rsidR="00FB44E2" w:rsidRPr="00B25B12">
        <w:rPr>
          <w:sz w:val="22"/>
          <w:szCs w:val="22"/>
        </w:rPr>
        <w:t>die</w:t>
      </w:r>
      <w:r w:rsidR="00F46836" w:rsidRPr="00A318C7">
        <w:rPr>
          <w:sz w:val="22"/>
          <w:szCs w:val="22"/>
        </w:rPr>
        <w:t xml:space="preserve"> Standort</w:t>
      </w:r>
      <w:r w:rsidR="00FB44E2" w:rsidRPr="00B25B12">
        <w:rPr>
          <w:sz w:val="22"/>
          <w:szCs w:val="22"/>
        </w:rPr>
        <w:t>e</w:t>
      </w:r>
      <w:r w:rsidR="00F46836" w:rsidRPr="00A318C7">
        <w:rPr>
          <w:sz w:val="22"/>
          <w:szCs w:val="22"/>
        </w:rPr>
        <w:t xml:space="preserve"> </w:t>
      </w:r>
      <w:r w:rsidRPr="00B25B12">
        <w:rPr>
          <w:sz w:val="22"/>
          <w:szCs w:val="22"/>
        </w:rPr>
        <w:t>in Kroatien und Italien</w:t>
      </w:r>
      <w:r w:rsidR="00F46836" w:rsidRPr="00A318C7">
        <w:rPr>
          <w:sz w:val="22"/>
          <w:szCs w:val="22"/>
        </w:rPr>
        <w:t xml:space="preserve"> </w:t>
      </w:r>
      <w:r w:rsidR="00FB44E2" w:rsidRPr="00B25B12">
        <w:rPr>
          <w:sz w:val="22"/>
          <w:szCs w:val="22"/>
        </w:rPr>
        <w:t xml:space="preserve">sollen künftig Grünstrom </w:t>
      </w:r>
      <w:r w:rsidR="00481C3C" w:rsidRPr="00B25B12">
        <w:rPr>
          <w:sz w:val="22"/>
          <w:szCs w:val="22"/>
        </w:rPr>
        <w:t>produzieren</w:t>
      </w:r>
      <w:r w:rsidR="00481C3C">
        <w:rPr>
          <w:sz w:val="22"/>
          <w:szCs w:val="22"/>
        </w:rPr>
        <w:t>. Weltweit</w:t>
      </w:r>
      <w:r w:rsidR="00F00CE2">
        <w:rPr>
          <w:sz w:val="22"/>
          <w:szCs w:val="22"/>
        </w:rPr>
        <w:t xml:space="preserve"> werden weitere Standorte</w:t>
      </w:r>
      <w:r w:rsidR="00BB5BD4">
        <w:rPr>
          <w:sz w:val="22"/>
          <w:szCs w:val="22"/>
        </w:rPr>
        <w:t xml:space="preserve"> </w:t>
      </w:r>
      <w:r w:rsidR="0081451C">
        <w:rPr>
          <w:sz w:val="22"/>
          <w:szCs w:val="22"/>
        </w:rPr>
        <w:t>im Hinblick</w:t>
      </w:r>
      <w:r w:rsidR="00E7138D">
        <w:rPr>
          <w:sz w:val="22"/>
          <w:szCs w:val="22"/>
        </w:rPr>
        <w:t xml:space="preserve"> auf eigene</w:t>
      </w:r>
      <w:r w:rsidR="00F00CE2">
        <w:rPr>
          <w:sz w:val="22"/>
          <w:szCs w:val="22"/>
        </w:rPr>
        <w:t xml:space="preserve"> </w:t>
      </w:r>
      <w:r w:rsidR="0081451C">
        <w:rPr>
          <w:sz w:val="22"/>
          <w:szCs w:val="22"/>
        </w:rPr>
        <w:t xml:space="preserve">Grünstromproduktion </w:t>
      </w:r>
      <w:r w:rsidR="00F00CE2">
        <w:rPr>
          <w:sz w:val="22"/>
          <w:szCs w:val="22"/>
        </w:rPr>
        <w:t>untersucht</w:t>
      </w:r>
      <w:r w:rsidRPr="00B25B12">
        <w:rPr>
          <w:sz w:val="22"/>
          <w:szCs w:val="22"/>
        </w:rPr>
        <w:t xml:space="preserve">. </w:t>
      </w:r>
    </w:p>
    <w:p w14:paraId="37A45F1B" w14:textId="77777777" w:rsidR="003A7731" w:rsidRPr="0080136E" w:rsidRDefault="003A7731" w:rsidP="00C94732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7F32FDA1" w14:textId="77777777" w:rsidR="00CE6787" w:rsidRPr="007B79F6" w:rsidRDefault="00CE6787" w:rsidP="00CE6787">
      <w:pPr>
        <w:spacing w:line="360" w:lineRule="auto"/>
        <w:rPr>
          <w:b/>
          <w:bCs/>
          <w:sz w:val="22"/>
          <w:szCs w:val="22"/>
        </w:rPr>
      </w:pPr>
      <w:r w:rsidRPr="007B79F6">
        <w:rPr>
          <w:b/>
          <w:bCs/>
          <w:sz w:val="22"/>
          <w:szCs w:val="22"/>
        </w:rPr>
        <w:t>Scope 3 – enormer Einfluss auf Erreichung der Klimaziele</w:t>
      </w:r>
    </w:p>
    <w:p w14:paraId="691E33BF" w14:textId="389C6303" w:rsidR="00DE538D" w:rsidRPr="007B79F6" w:rsidRDefault="00B55C43" w:rsidP="00B25B1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„</w:t>
      </w:r>
      <w:r w:rsidR="00CE6787" w:rsidRPr="007B79F6">
        <w:rPr>
          <w:sz w:val="22"/>
          <w:szCs w:val="22"/>
        </w:rPr>
        <w:t xml:space="preserve">Scope 3 ist um ein Vielfaches größer als Scope 1 und Scope 2. Diese indirekten Emissionen in der </w:t>
      </w:r>
      <w:r>
        <w:rPr>
          <w:sz w:val="22"/>
          <w:szCs w:val="22"/>
        </w:rPr>
        <w:t>W</w:t>
      </w:r>
      <w:r w:rsidR="00CE6787" w:rsidRPr="007B79F6">
        <w:rPr>
          <w:sz w:val="22"/>
          <w:szCs w:val="22"/>
        </w:rPr>
        <w:t>ertschöpfungskette haben einen enormen Einfluss auf das Erreichen unserer Klimaziele</w:t>
      </w:r>
      <w:r>
        <w:rPr>
          <w:sz w:val="22"/>
          <w:szCs w:val="22"/>
        </w:rPr>
        <w:t>“</w:t>
      </w:r>
      <w:r w:rsidR="00CE6787" w:rsidRPr="007B79F6">
        <w:rPr>
          <w:sz w:val="22"/>
          <w:szCs w:val="22"/>
        </w:rPr>
        <w:t>, sagt Benjamin Kurth</w:t>
      </w:r>
      <w:r w:rsidR="007B79F6" w:rsidRPr="007B79F6">
        <w:rPr>
          <w:sz w:val="22"/>
          <w:szCs w:val="22"/>
        </w:rPr>
        <w:t xml:space="preserve">. </w:t>
      </w:r>
      <w:r w:rsidR="00DE538D" w:rsidRPr="00FB0869">
        <w:rPr>
          <w:rFonts w:eastAsiaTheme="minorHAnsi"/>
          <w:color w:val="auto"/>
          <w:sz w:val="22"/>
          <w:szCs w:val="22"/>
          <w:lang w:eastAsia="en-US"/>
        </w:rPr>
        <w:t xml:space="preserve">Daher hat das fach- und abteilungsübergreifende Kernteam </w:t>
      </w:r>
      <w:r w:rsidR="00DE538D" w:rsidRPr="007B79F6">
        <w:rPr>
          <w:bCs/>
          <w:sz w:val="22"/>
          <w:szCs w:val="22"/>
        </w:rPr>
        <w:t>um den Global Program Manager</w:t>
      </w:r>
    </w:p>
    <w:p w14:paraId="787BEBC7" w14:textId="7CFA6A51" w:rsidR="007B79F6" w:rsidRDefault="00DE538D" w:rsidP="007B79F6">
      <w:pPr>
        <w:spacing w:line="360" w:lineRule="auto"/>
        <w:rPr>
          <w:sz w:val="22"/>
          <w:szCs w:val="22"/>
        </w:rPr>
      </w:pPr>
      <w:r w:rsidRPr="007B79F6">
        <w:rPr>
          <w:bCs/>
          <w:sz w:val="22"/>
          <w:szCs w:val="22"/>
        </w:rPr>
        <w:t xml:space="preserve">Sustainability alle </w:t>
      </w:r>
      <w:r w:rsidR="00464EC3" w:rsidRPr="007B79F6">
        <w:rPr>
          <w:bCs/>
          <w:sz w:val="22"/>
          <w:szCs w:val="22"/>
        </w:rPr>
        <w:t>Bereiche analysiert</w:t>
      </w:r>
      <w:r w:rsidR="00B55C43">
        <w:rPr>
          <w:bCs/>
          <w:sz w:val="22"/>
          <w:szCs w:val="22"/>
        </w:rPr>
        <w:t xml:space="preserve"> und</w:t>
      </w:r>
      <w:r w:rsidR="00B55C43" w:rsidRPr="007B79F6">
        <w:rPr>
          <w:bCs/>
          <w:sz w:val="22"/>
          <w:szCs w:val="22"/>
        </w:rPr>
        <w:t xml:space="preserve"> </w:t>
      </w:r>
      <w:r w:rsidR="00464EC3" w:rsidRPr="007B79F6">
        <w:rPr>
          <w:bCs/>
          <w:sz w:val="22"/>
          <w:szCs w:val="22"/>
        </w:rPr>
        <w:t>bewertet</w:t>
      </w:r>
      <w:r w:rsidR="00B55C43">
        <w:rPr>
          <w:bCs/>
          <w:sz w:val="22"/>
          <w:szCs w:val="22"/>
        </w:rPr>
        <w:t>. U</w:t>
      </w:r>
      <w:r w:rsidR="00464EC3" w:rsidRPr="007B79F6">
        <w:rPr>
          <w:bCs/>
          <w:sz w:val="22"/>
          <w:szCs w:val="22"/>
        </w:rPr>
        <w:t xml:space="preserve">nd </w:t>
      </w:r>
      <w:r w:rsidR="007B79F6">
        <w:rPr>
          <w:bCs/>
          <w:sz w:val="22"/>
          <w:szCs w:val="22"/>
        </w:rPr>
        <w:t xml:space="preserve">so </w:t>
      </w:r>
      <w:r w:rsidR="00464EC3" w:rsidRPr="007B79F6">
        <w:rPr>
          <w:bCs/>
          <w:sz w:val="22"/>
          <w:szCs w:val="22"/>
        </w:rPr>
        <w:t>ein Höchstmaß an Transparenz geschaffen, um weitere Maßnahmen zum Erreichen des 1,5°</w:t>
      </w:r>
      <w:r w:rsidR="0081451C">
        <w:rPr>
          <w:bCs/>
          <w:sz w:val="22"/>
          <w:szCs w:val="22"/>
        </w:rPr>
        <w:t xml:space="preserve"> </w:t>
      </w:r>
      <w:r w:rsidR="00464EC3" w:rsidRPr="007B79F6">
        <w:rPr>
          <w:bCs/>
          <w:sz w:val="22"/>
          <w:szCs w:val="22"/>
        </w:rPr>
        <w:t>Ziels des Pariser Klimaabkommens bis 2030 zu entwickeln und umzusetzen.</w:t>
      </w:r>
      <w:r w:rsidR="007B79F6">
        <w:rPr>
          <w:bCs/>
          <w:sz w:val="22"/>
          <w:szCs w:val="22"/>
        </w:rPr>
        <w:t xml:space="preserve"> </w:t>
      </w:r>
      <w:r w:rsidR="007B79F6">
        <w:rPr>
          <w:sz w:val="22"/>
          <w:szCs w:val="22"/>
        </w:rPr>
        <w:t>Hierfür soll der Emissions-Basiswert aus 2018 bis zum Zieldatum um 25 Prozent gesenkt werden</w:t>
      </w:r>
      <w:r w:rsidR="007C1590">
        <w:rPr>
          <w:sz w:val="22"/>
          <w:szCs w:val="22"/>
        </w:rPr>
        <w:t>. Zum</w:t>
      </w:r>
      <w:r w:rsidR="007B79F6">
        <w:rPr>
          <w:sz w:val="22"/>
          <w:szCs w:val="22"/>
        </w:rPr>
        <w:t xml:space="preserve"> Beispiel durch technische Optimierungen, mit denen Kunden </w:t>
      </w:r>
      <w:r w:rsidR="007C1590">
        <w:rPr>
          <w:sz w:val="22"/>
          <w:szCs w:val="22"/>
        </w:rPr>
        <w:t xml:space="preserve">der CHIRON Group </w:t>
      </w:r>
      <w:r w:rsidR="007B79F6">
        <w:rPr>
          <w:sz w:val="22"/>
          <w:szCs w:val="22"/>
        </w:rPr>
        <w:t>ihre Bearbeitungszentren zu geringeren Stromkosten und mit reduziertem CO2-Ausstoß betreiben können.</w:t>
      </w:r>
    </w:p>
    <w:p w14:paraId="3C4A9D86" w14:textId="77777777" w:rsidR="007B79F6" w:rsidRDefault="007B79F6" w:rsidP="007B79F6">
      <w:pPr>
        <w:spacing w:line="360" w:lineRule="auto"/>
        <w:rPr>
          <w:sz w:val="22"/>
          <w:szCs w:val="22"/>
        </w:rPr>
      </w:pPr>
    </w:p>
    <w:p w14:paraId="12749451" w14:textId="58BA10C1" w:rsidR="00AD0E18" w:rsidRPr="00B25B12" w:rsidRDefault="00AD0E18" w:rsidP="00AD0E18">
      <w:pPr>
        <w:spacing w:line="360" w:lineRule="auto"/>
        <w:rPr>
          <w:b/>
          <w:bCs/>
          <w:sz w:val="22"/>
          <w:szCs w:val="22"/>
        </w:rPr>
      </w:pPr>
      <w:r w:rsidRPr="00B25B12">
        <w:rPr>
          <w:b/>
          <w:bCs/>
          <w:sz w:val="22"/>
          <w:szCs w:val="22"/>
        </w:rPr>
        <w:lastRenderedPageBreak/>
        <w:t>Weltweit ein immer stärkerer Verbund</w:t>
      </w:r>
      <w:r>
        <w:rPr>
          <w:b/>
          <w:bCs/>
          <w:sz w:val="22"/>
          <w:szCs w:val="22"/>
        </w:rPr>
        <w:t xml:space="preserve"> für nachhaltigen Erfolg</w:t>
      </w:r>
    </w:p>
    <w:p w14:paraId="1D6A9D87" w14:textId="38069296" w:rsidR="00AD0E18" w:rsidRPr="00B25B12" w:rsidRDefault="00AD0E18" w:rsidP="00AD0E18">
      <w:pPr>
        <w:spacing w:line="360" w:lineRule="auto"/>
        <w:rPr>
          <w:sz w:val="22"/>
          <w:szCs w:val="22"/>
        </w:rPr>
      </w:pPr>
      <w:r w:rsidRPr="00B25B12">
        <w:rPr>
          <w:sz w:val="22"/>
          <w:szCs w:val="22"/>
        </w:rPr>
        <w:t>D</w:t>
      </w:r>
      <w:r>
        <w:rPr>
          <w:sz w:val="22"/>
          <w:szCs w:val="22"/>
        </w:rPr>
        <w:t>as</w:t>
      </w:r>
      <w:r w:rsidRPr="00B25B1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globale Geschäft </w:t>
      </w:r>
      <w:r w:rsidRPr="00B25B12">
        <w:rPr>
          <w:sz w:val="22"/>
          <w:szCs w:val="22"/>
        </w:rPr>
        <w:t>kurz- und langfristig</w:t>
      </w:r>
      <w:r>
        <w:rPr>
          <w:sz w:val="22"/>
          <w:szCs w:val="22"/>
        </w:rPr>
        <w:t xml:space="preserve"> stärken i</w:t>
      </w:r>
      <w:r w:rsidR="00BB5BD4">
        <w:rPr>
          <w:sz w:val="22"/>
          <w:szCs w:val="22"/>
        </w:rPr>
        <w:t>st</w:t>
      </w:r>
      <w:r>
        <w:rPr>
          <w:sz w:val="22"/>
          <w:szCs w:val="22"/>
        </w:rPr>
        <w:t xml:space="preserve"> ein Thema, </w:t>
      </w:r>
      <w:r w:rsidRPr="00B25B12">
        <w:rPr>
          <w:sz w:val="22"/>
          <w:szCs w:val="22"/>
        </w:rPr>
        <w:t>das die</w:t>
      </w:r>
    </w:p>
    <w:p w14:paraId="1E29FD11" w14:textId="6F3261A0" w:rsidR="00AD0E18" w:rsidRPr="00B25B12" w:rsidRDefault="00AD0E18" w:rsidP="00AD0E18">
      <w:pPr>
        <w:spacing w:line="360" w:lineRule="auto"/>
        <w:rPr>
          <w:sz w:val="22"/>
          <w:szCs w:val="22"/>
        </w:rPr>
      </w:pPr>
      <w:r w:rsidRPr="00B25B12">
        <w:rPr>
          <w:sz w:val="22"/>
          <w:szCs w:val="22"/>
        </w:rPr>
        <w:t>CHIRON Group im Zug ihrer Wachstumsstrategie im Berichtsjahr 2022 weiter</w:t>
      </w:r>
    </w:p>
    <w:p w14:paraId="690D2833" w14:textId="19BC3CFC" w:rsidR="00AD0E18" w:rsidRPr="00B25B12" w:rsidRDefault="00AD0E18" w:rsidP="00BB5BD4">
      <w:pPr>
        <w:spacing w:line="360" w:lineRule="auto"/>
        <w:rPr>
          <w:sz w:val="22"/>
          <w:szCs w:val="22"/>
        </w:rPr>
      </w:pPr>
      <w:r w:rsidRPr="00B25B12">
        <w:rPr>
          <w:sz w:val="22"/>
          <w:szCs w:val="22"/>
        </w:rPr>
        <w:t>intensiv vorangetrieben hat. Mit neuen Service- und Vertriebsniederlassungen</w:t>
      </w:r>
      <w:r w:rsidR="00F77235">
        <w:rPr>
          <w:sz w:val="22"/>
          <w:szCs w:val="22"/>
        </w:rPr>
        <w:t xml:space="preserve"> und</w:t>
      </w:r>
      <w:r w:rsidRPr="00B25B12">
        <w:rPr>
          <w:sz w:val="22"/>
          <w:szCs w:val="22"/>
        </w:rPr>
        <w:t xml:space="preserve"> Tochtergesellschaften </w:t>
      </w:r>
      <w:r w:rsidR="00F77235">
        <w:rPr>
          <w:sz w:val="22"/>
          <w:szCs w:val="22"/>
        </w:rPr>
        <w:t>sowie</w:t>
      </w:r>
      <w:r w:rsidRPr="00B25B12">
        <w:rPr>
          <w:sz w:val="22"/>
          <w:szCs w:val="22"/>
        </w:rPr>
        <w:t xml:space="preserve"> dem Ausbau bestehender Standorte</w:t>
      </w:r>
      <w:r w:rsidR="00BB5BD4">
        <w:rPr>
          <w:sz w:val="22"/>
          <w:szCs w:val="22"/>
        </w:rPr>
        <w:t xml:space="preserve"> wird das</w:t>
      </w:r>
      <w:r w:rsidRPr="00B25B12">
        <w:rPr>
          <w:sz w:val="22"/>
          <w:szCs w:val="22"/>
        </w:rPr>
        <w:t xml:space="preserve"> gemeinsame Ziel</w:t>
      </w:r>
      <w:r w:rsidR="00BB5BD4">
        <w:rPr>
          <w:sz w:val="22"/>
          <w:szCs w:val="22"/>
        </w:rPr>
        <w:t xml:space="preserve"> verfolgt</w:t>
      </w:r>
      <w:r w:rsidRPr="00B25B12">
        <w:rPr>
          <w:sz w:val="22"/>
          <w:szCs w:val="22"/>
        </w:rPr>
        <w:t>, weltweit ein immer stärkerer Verbund zu werden –</w:t>
      </w:r>
    </w:p>
    <w:p w14:paraId="38CC2696" w14:textId="77777777" w:rsidR="00AD0E18" w:rsidRPr="00B25B12" w:rsidRDefault="00AD0E18" w:rsidP="00AD0E18">
      <w:pPr>
        <w:spacing w:line="360" w:lineRule="auto"/>
        <w:rPr>
          <w:sz w:val="22"/>
          <w:szCs w:val="22"/>
        </w:rPr>
      </w:pPr>
      <w:r w:rsidRPr="00B25B12">
        <w:rPr>
          <w:sz w:val="22"/>
          <w:szCs w:val="22"/>
        </w:rPr>
        <w:t>und zudem soziale, ökologische und ökonomische Verantwortung für die einzelnen</w:t>
      </w:r>
    </w:p>
    <w:p w14:paraId="7E0F51E0" w14:textId="69456F3D" w:rsidR="00273109" w:rsidRDefault="00AD0E18" w:rsidP="00273109">
      <w:pPr>
        <w:spacing w:line="360" w:lineRule="auto"/>
        <w:rPr>
          <w:sz w:val="22"/>
          <w:szCs w:val="22"/>
        </w:rPr>
      </w:pPr>
      <w:r w:rsidRPr="00B25B12">
        <w:rPr>
          <w:sz w:val="22"/>
          <w:szCs w:val="22"/>
        </w:rPr>
        <w:t>Mitarbeitenden sowie für die gesamte Gesellschaft zu übernehmen.</w:t>
      </w:r>
      <w:r w:rsidR="00BB5BD4">
        <w:rPr>
          <w:sz w:val="22"/>
          <w:szCs w:val="22"/>
        </w:rPr>
        <w:t xml:space="preserve"> </w:t>
      </w:r>
      <w:r>
        <w:rPr>
          <w:sz w:val="22"/>
          <w:szCs w:val="22"/>
        </w:rPr>
        <w:t>Die Standorte in</w:t>
      </w:r>
      <w:r w:rsidRPr="00AD0E18">
        <w:rPr>
          <w:sz w:val="22"/>
          <w:szCs w:val="22"/>
        </w:rPr>
        <w:t xml:space="preserve"> China </w:t>
      </w:r>
      <w:r>
        <w:rPr>
          <w:sz w:val="22"/>
          <w:szCs w:val="22"/>
        </w:rPr>
        <w:t xml:space="preserve">erweiterten im </w:t>
      </w:r>
      <w:r w:rsidRPr="00AD0E18">
        <w:rPr>
          <w:sz w:val="22"/>
          <w:szCs w:val="22"/>
        </w:rPr>
        <w:t>Berichtsjahr</w:t>
      </w:r>
      <w:r>
        <w:rPr>
          <w:sz w:val="22"/>
          <w:szCs w:val="22"/>
        </w:rPr>
        <w:t xml:space="preserve"> zum Beispiel ihre Angebote für </w:t>
      </w:r>
      <w:r w:rsidR="006A3C42" w:rsidRPr="00AD0E18">
        <w:rPr>
          <w:sz w:val="22"/>
          <w:szCs w:val="22"/>
        </w:rPr>
        <w:t>Gesundheitsfürsorge</w:t>
      </w:r>
      <w:r>
        <w:rPr>
          <w:sz w:val="22"/>
          <w:szCs w:val="22"/>
        </w:rPr>
        <w:t>, in Amerika wird der Nachwuchs entlang deutscher Standards in vierjährigen Ausbildungsprogrammen für künftige Aufgaben qualifiziert. Isérable</w:t>
      </w:r>
      <w:r w:rsidR="00273109">
        <w:rPr>
          <w:sz w:val="22"/>
          <w:szCs w:val="22"/>
        </w:rPr>
        <w:t>s in der Schweiz nutzt ausschließlich Grünstrom aus</w:t>
      </w:r>
      <w:r w:rsidR="00E7138D">
        <w:rPr>
          <w:sz w:val="22"/>
          <w:szCs w:val="22"/>
        </w:rPr>
        <w:t xml:space="preserve"> lokaler</w:t>
      </w:r>
      <w:r w:rsidR="00273109">
        <w:rPr>
          <w:sz w:val="22"/>
          <w:szCs w:val="22"/>
        </w:rPr>
        <w:t xml:space="preserve"> Wasserkraft, das Team in Indien hat in Standortnähe 150 Obstbäume gepflanzt.</w:t>
      </w:r>
    </w:p>
    <w:p w14:paraId="1BE8CB35" w14:textId="77777777" w:rsidR="00273109" w:rsidRDefault="00273109" w:rsidP="00273109">
      <w:pPr>
        <w:spacing w:line="360" w:lineRule="auto"/>
        <w:rPr>
          <w:sz w:val="22"/>
          <w:szCs w:val="22"/>
        </w:rPr>
      </w:pPr>
    </w:p>
    <w:p w14:paraId="0C6E6C59" w14:textId="29EBB71B" w:rsidR="00076913" w:rsidRPr="00B25B12" w:rsidRDefault="006A3C42" w:rsidP="00076913">
      <w:pPr>
        <w:autoSpaceDE w:val="0"/>
        <w:autoSpaceDN w:val="0"/>
        <w:adjustRightInd w:val="0"/>
        <w:spacing w:line="360" w:lineRule="auto"/>
        <w:textAlignment w:val="center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Neben den genannten Punkten informiert die CHIRON Group im</w:t>
      </w:r>
      <w:r w:rsidR="00AD0E18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Nachhaltigkeitsbericht 2022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ausführlich </w:t>
      </w:r>
      <w:r w:rsidR="00AD0E18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über ihre Strategie und die weiteren Aktivitäten in allen relevanten Feldern: Weiterentwick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lung</w:t>
      </w:r>
      <w:r w:rsidR="00AD0E18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des Produktportfolios, Verantwortung für Beschäftigte und Gesellschaft, Qualitäts-, Lieferketten- und Ressourcenmanagement sowie Energieeinsatz und CO</w:t>
      </w:r>
      <w:r w:rsidRPr="00FB0869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2</w:t>
      </w:r>
      <w:r w:rsidR="00AD0E18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-Bilanz</w:t>
      </w:r>
      <w:r w:rsidR="0007691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. </w:t>
      </w:r>
      <w:r w:rsidR="00076913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„Mit unserem </w:t>
      </w:r>
      <w:r w:rsidR="00BB5BD4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Nachhaltigkeitsb</w:t>
      </w:r>
      <w:r w:rsidR="00076913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ericht liefern wir den belastbaren Beweis, dass nachhaltiges Handeln nicht nur für den Erhalt unserer wirtschaftlichen Performance von großer Bedeutung</w:t>
      </w:r>
      <w:r w:rsidR="0050160C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ist</w:t>
      </w:r>
      <w:r w:rsidR="00076913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, sondern </w:t>
      </w:r>
      <w:r w:rsidR="0050160C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fest in unserer</w:t>
      </w:r>
      <w:r w:rsidR="00076913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DNA</w:t>
      </w:r>
      <w:r w:rsidR="0050160C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verankert</w:t>
      </w:r>
      <w:r w:rsidR="00A362CE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ist</w:t>
      </w:r>
      <w:r w:rsidR="00076913"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“, so CEO Carsten Liske</w:t>
      </w:r>
      <w:r w:rsidR="0007691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.</w:t>
      </w:r>
    </w:p>
    <w:p w14:paraId="2F3F0ABF" w14:textId="033F3720" w:rsidR="00464EC3" w:rsidRDefault="00464EC3" w:rsidP="00AD0E18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</w:p>
    <w:p w14:paraId="78111C32" w14:textId="255FE9F2" w:rsidR="00076913" w:rsidRPr="00B25B12" w:rsidRDefault="00076913" w:rsidP="00076913">
      <w:pPr>
        <w:autoSpaceDE w:val="0"/>
        <w:autoSpaceDN w:val="0"/>
        <w:adjustRightInd w:val="0"/>
        <w:spacing w:line="360" w:lineRule="auto"/>
        <w:textAlignment w:val="center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Die Online-Version des Nachhaltigkeitsbericht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s</w:t>
      </w:r>
      <w:r w:rsidRPr="00B25B1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2022 ist auf der CHIRON Group Website unter der Rubrik „Umwelt und Qualität“ verfügbar.</w:t>
      </w:r>
    </w:p>
    <w:p w14:paraId="0F04BBC5" w14:textId="56D1E82F" w:rsidR="005D6FCF" w:rsidRPr="00B25B12" w:rsidRDefault="005D6FCF" w:rsidP="00FD744A">
      <w:pPr>
        <w:spacing w:line="360" w:lineRule="auto"/>
        <w:rPr>
          <w:b/>
          <w:bCs/>
          <w:sz w:val="22"/>
          <w:szCs w:val="22"/>
        </w:rPr>
      </w:pPr>
      <w:r w:rsidRPr="00B25B12">
        <w:rPr>
          <w:b/>
          <w:bCs/>
          <w:color w:val="auto"/>
          <w:sz w:val="22"/>
          <w:szCs w:val="22"/>
          <w:lang w:eastAsia="de-DE"/>
        </w:rPr>
        <w:br w:type="page"/>
      </w:r>
    </w:p>
    <w:p w14:paraId="43A42293" w14:textId="77777777" w:rsidR="00B17F17" w:rsidRPr="00B25B12" w:rsidRDefault="00B17F17" w:rsidP="00FD744A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 w:rsidRPr="00B25B12">
        <w:rPr>
          <w:b/>
          <w:bCs/>
          <w:color w:val="auto"/>
          <w:sz w:val="18"/>
          <w:szCs w:val="18"/>
          <w:lang w:eastAsia="de-DE"/>
        </w:rPr>
        <w:lastRenderedPageBreak/>
        <w:t>Über die CHIRON Group</w:t>
      </w:r>
    </w:p>
    <w:p w14:paraId="0ACF291D" w14:textId="77777777" w:rsidR="00B17F17" w:rsidRPr="00B25B12" w:rsidRDefault="00B17F17" w:rsidP="00FD744A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4868EA7E" w14:textId="55C3F2BF" w:rsidR="00B17F17" w:rsidRPr="00B25B12" w:rsidRDefault="00CF62AF" w:rsidP="00FD744A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6218C37D" w14:textId="6B107397" w:rsidR="002F1CC2" w:rsidRPr="00B25B12" w:rsidRDefault="002F1CC2" w:rsidP="00FD744A">
      <w:pPr>
        <w:spacing w:line="360" w:lineRule="auto"/>
        <w:rPr>
          <w:color w:val="auto"/>
          <w:sz w:val="18"/>
          <w:szCs w:val="18"/>
          <w:lang w:eastAsia="de-DE"/>
        </w:rPr>
      </w:pPr>
    </w:p>
    <w:p w14:paraId="712F583F" w14:textId="77777777" w:rsidR="002F1CC2" w:rsidRPr="00B25B12" w:rsidRDefault="002F1CC2" w:rsidP="00FD744A">
      <w:pPr>
        <w:spacing w:line="360" w:lineRule="auto"/>
        <w:rPr>
          <w:b/>
          <w:color w:val="auto"/>
          <w:sz w:val="18"/>
          <w:szCs w:val="18"/>
        </w:rPr>
      </w:pPr>
    </w:p>
    <w:p w14:paraId="107802BF" w14:textId="4E9B3060" w:rsidR="00B17F17" w:rsidRPr="00B25B12" w:rsidRDefault="00B17F17" w:rsidP="00FD744A">
      <w:pPr>
        <w:spacing w:line="360" w:lineRule="auto"/>
        <w:rPr>
          <w:b/>
          <w:color w:val="auto"/>
          <w:sz w:val="18"/>
          <w:szCs w:val="18"/>
        </w:rPr>
      </w:pPr>
      <w:r w:rsidRPr="00B25B12">
        <w:rPr>
          <w:b/>
          <w:color w:val="auto"/>
          <w:sz w:val="18"/>
          <w:szCs w:val="18"/>
        </w:rPr>
        <w:t>Ansprechpartner</w:t>
      </w:r>
      <w:r w:rsidR="0012491B" w:rsidRPr="00B25B12">
        <w:rPr>
          <w:b/>
          <w:color w:val="auto"/>
          <w:sz w:val="18"/>
          <w:szCs w:val="18"/>
        </w:rPr>
        <w:t>in</w:t>
      </w:r>
      <w:r w:rsidRPr="00B25B12">
        <w:rPr>
          <w:b/>
          <w:color w:val="auto"/>
          <w:sz w:val="18"/>
          <w:szCs w:val="18"/>
        </w:rPr>
        <w:t xml:space="preserve"> für die Redaktion:</w:t>
      </w:r>
    </w:p>
    <w:p w14:paraId="670E072A" w14:textId="77777777" w:rsidR="00B17F17" w:rsidRPr="00B25B12" w:rsidRDefault="00B17F17" w:rsidP="00FD744A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2035D5CA" w14:textId="77777777" w:rsidR="00B17F17" w:rsidRPr="00B25B12" w:rsidRDefault="00B17F17" w:rsidP="00FD744A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CHIRON Group SE</w:t>
      </w:r>
    </w:p>
    <w:p w14:paraId="20C98343" w14:textId="1EE57573" w:rsidR="0012491B" w:rsidRPr="00B25B12" w:rsidRDefault="0012491B" w:rsidP="00FD744A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Christina Meßmer</w:t>
      </w:r>
    </w:p>
    <w:p w14:paraId="4EFF5481" w14:textId="743E49EF" w:rsidR="00B17F17" w:rsidRPr="00B25B12" w:rsidRDefault="0012491B" w:rsidP="0012491B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Marketing</w:t>
      </w:r>
      <w:r w:rsidR="007934C9" w:rsidRPr="00B25B12">
        <w:rPr>
          <w:color w:val="auto"/>
          <w:sz w:val="18"/>
          <w:szCs w:val="18"/>
        </w:rPr>
        <w:br/>
      </w:r>
      <w:r w:rsidR="00B17F17" w:rsidRPr="00B25B12">
        <w:rPr>
          <w:color w:val="auto"/>
          <w:sz w:val="18"/>
          <w:szCs w:val="18"/>
        </w:rPr>
        <w:t>Kreuzstraße 75</w:t>
      </w:r>
    </w:p>
    <w:p w14:paraId="3459CA15" w14:textId="77777777" w:rsidR="00B17F17" w:rsidRPr="00B25B12" w:rsidRDefault="00B17F17" w:rsidP="00FD744A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78532 Tuttlingen</w:t>
      </w:r>
    </w:p>
    <w:p w14:paraId="73AA4CB6" w14:textId="77777777" w:rsidR="00B17F17" w:rsidRPr="00B25B12" w:rsidRDefault="00B17F17" w:rsidP="00FD744A">
      <w:pPr>
        <w:spacing w:line="360" w:lineRule="auto"/>
        <w:rPr>
          <w:color w:val="auto"/>
          <w:sz w:val="18"/>
          <w:szCs w:val="18"/>
        </w:rPr>
      </w:pPr>
    </w:p>
    <w:p w14:paraId="674DCE16" w14:textId="6E800B9F" w:rsidR="00B17F17" w:rsidRPr="00B25B12" w:rsidRDefault="00B17F17" w:rsidP="00FD744A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Telefon: 07461 940-</w:t>
      </w:r>
      <w:r w:rsidR="0012491B" w:rsidRPr="00B25B12">
        <w:rPr>
          <w:color w:val="auto"/>
          <w:sz w:val="18"/>
          <w:szCs w:val="18"/>
        </w:rPr>
        <w:t>3712</w:t>
      </w:r>
    </w:p>
    <w:p w14:paraId="2EE81875" w14:textId="4646C290" w:rsidR="00B17F17" w:rsidRPr="00B25B12" w:rsidRDefault="00B17F17" w:rsidP="00FD744A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 xml:space="preserve">E-Mail: </w:t>
      </w:r>
      <w:r w:rsidR="0012491B" w:rsidRPr="00B25B12">
        <w:rPr>
          <w:color w:val="auto"/>
          <w:sz w:val="18"/>
          <w:szCs w:val="18"/>
        </w:rPr>
        <w:t>Christina.Messmer@chiron-group.com</w:t>
      </w:r>
    </w:p>
    <w:p w14:paraId="18FEFAA7" w14:textId="77777777" w:rsidR="00B17F17" w:rsidRPr="00B25B12" w:rsidRDefault="00B17F17" w:rsidP="00FD744A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www.chiron-group.com</w:t>
      </w:r>
    </w:p>
    <w:p w14:paraId="08E28A59" w14:textId="77777777" w:rsidR="00FB610F" w:rsidRPr="00B25B12" w:rsidRDefault="00FB610F" w:rsidP="00FD744A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75E23C37" w14:textId="77777777" w:rsidR="00E02C5E" w:rsidRPr="00B25B12" w:rsidRDefault="00E02C5E" w:rsidP="00FD744A">
      <w:pPr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br w:type="page"/>
      </w:r>
    </w:p>
    <w:p w14:paraId="032CF98E" w14:textId="77777777" w:rsidR="003B081D" w:rsidRPr="00B25B12" w:rsidRDefault="003B081D" w:rsidP="00FD744A">
      <w:pPr>
        <w:spacing w:line="360" w:lineRule="auto"/>
        <w:rPr>
          <w:b/>
          <w:bCs/>
          <w:sz w:val="22"/>
          <w:szCs w:val="22"/>
        </w:rPr>
      </w:pPr>
      <w:r w:rsidRPr="00B25B12">
        <w:rPr>
          <w:b/>
          <w:bCs/>
          <w:sz w:val="22"/>
          <w:szCs w:val="22"/>
        </w:rPr>
        <w:lastRenderedPageBreak/>
        <w:t>Bildunterschriften</w:t>
      </w:r>
    </w:p>
    <w:p w14:paraId="6F6E5B87" w14:textId="77777777" w:rsidR="00FB610F" w:rsidRPr="00B25B12" w:rsidRDefault="00FB610F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5769056" w14:textId="04A70E73" w:rsidR="003841C0" w:rsidRPr="00B25B12" w:rsidRDefault="006F3540" w:rsidP="00FD744A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78B53B9D" wp14:editId="19263B6B">
            <wp:extent cx="2546999" cy="3600000"/>
            <wp:effectExtent l="0" t="0" r="5715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923C" w14:textId="77777777" w:rsidR="0036547B" w:rsidRPr="00B25B12" w:rsidRDefault="0036547B" w:rsidP="00FD744A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</w:p>
    <w:p w14:paraId="699ED0FC" w14:textId="5F5C2763" w:rsidR="003C07BE" w:rsidRPr="00B25B12" w:rsidRDefault="00CF7A87" w:rsidP="00FD744A">
      <w:pPr>
        <w:spacing w:line="360" w:lineRule="auto"/>
        <w:rPr>
          <w:color w:val="292929"/>
          <w:sz w:val="22"/>
          <w:szCs w:val="22"/>
          <w:lang w:eastAsia="de-DE"/>
        </w:rPr>
      </w:pPr>
      <w:r w:rsidRPr="00B25B12">
        <w:rPr>
          <w:color w:val="292929"/>
          <w:sz w:val="22"/>
          <w:szCs w:val="22"/>
          <w:lang w:eastAsia="de-DE"/>
        </w:rPr>
        <w:t xml:space="preserve">Bild 1: </w:t>
      </w:r>
      <w:r w:rsidR="003C07BE" w:rsidRPr="00B25B12">
        <w:rPr>
          <w:color w:val="292929"/>
          <w:sz w:val="22"/>
          <w:szCs w:val="22"/>
          <w:lang w:eastAsia="de-DE"/>
        </w:rPr>
        <w:t xml:space="preserve">Der Nachhaltigkeitsbericht der CHIRON Group zeigt bereits durch die aufstrebenden Pfeile auf dem Titel, welch ambitionierte Ziele </w:t>
      </w:r>
      <w:r w:rsidR="00076BE0" w:rsidRPr="00B25B12">
        <w:rPr>
          <w:color w:val="292929"/>
          <w:sz w:val="22"/>
          <w:szCs w:val="22"/>
          <w:lang w:eastAsia="de-DE"/>
        </w:rPr>
        <w:t>das Unternehmen</w:t>
      </w:r>
      <w:r w:rsidR="003C07BE" w:rsidRPr="00B25B12">
        <w:rPr>
          <w:color w:val="292929"/>
          <w:sz w:val="22"/>
          <w:szCs w:val="22"/>
          <w:lang w:eastAsia="de-DE"/>
        </w:rPr>
        <w:t xml:space="preserve"> verfolgt.</w:t>
      </w:r>
    </w:p>
    <w:p w14:paraId="7073D38D" w14:textId="77777777" w:rsidR="003C07BE" w:rsidRPr="00B25B12" w:rsidRDefault="003C07BE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2E6E171" w14:textId="325D948A" w:rsidR="003C07BE" w:rsidRPr="00B25B12" w:rsidRDefault="003C07BE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B183CB0" w14:textId="7BDCFB82" w:rsidR="0036547B" w:rsidRPr="00B25B12" w:rsidRDefault="0036547B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FB1CDC1" w14:textId="1B5029AF" w:rsidR="00DE06C4" w:rsidRDefault="00DE06C4" w:rsidP="00E835C8">
      <w:pPr>
        <w:spacing w:line="360" w:lineRule="auto"/>
        <w:rPr>
          <w:rStyle w:val="Kommentarzeichen"/>
        </w:rPr>
      </w:pPr>
      <w:r>
        <w:rPr>
          <w:rStyle w:val="Kommentarzeichen"/>
          <w:noProof/>
        </w:rPr>
        <w:lastRenderedPageBreak/>
        <w:drawing>
          <wp:inline distT="0" distB="0" distL="0" distR="0" wp14:anchorId="08C4738D" wp14:editId="37282CEC">
            <wp:extent cx="5391150" cy="3600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F8B9" w14:textId="77777777" w:rsidR="00DE06C4" w:rsidRDefault="00DE06C4" w:rsidP="00E835C8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D8A0EDF" w14:textId="2BBB7F7C" w:rsidR="00E835C8" w:rsidRPr="00B25B12" w:rsidRDefault="00811F51" w:rsidP="00E835C8">
      <w:pPr>
        <w:spacing w:line="360" w:lineRule="auto"/>
        <w:rPr>
          <w:color w:val="292929"/>
          <w:sz w:val="22"/>
          <w:szCs w:val="22"/>
          <w:lang w:eastAsia="de-DE"/>
        </w:rPr>
      </w:pPr>
      <w:r w:rsidRPr="00B25B12">
        <w:rPr>
          <w:color w:val="292929"/>
          <w:sz w:val="22"/>
          <w:szCs w:val="22"/>
          <w:lang w:eastAsia="de-DE"/>
        </w:rPr>
        <w:t xml:space="preserve">Bild </w:t>
      </w:r>
      <w:r w:rsidR="00355312" w:rsidRPr="00B25B12">
        <w:rPr>
          <w:color w:val="292929"/>
          <w:sz w:val="22"/>
          <w:szCs w:val="22"/>
          <w:lang w:eastAsia="de-DE"/>
        </w:rPr>
        <w:t>2</w:t>
      </w:r>
      <w:r w:rsidRPr="00B25B12">
        <w:rPr>
          <w:color w:val="292929"/>
          <w:sz w:val="22"/>
          <w:szCs w:val="22"/>
          <w:lang w:eastAsia="de-DE"/>
        </w:rPr>
        <w:t xml:space="preserve">: </w:t>
      </w:r>
      <w:r w:rsidR="001D5444">
        <w:rPr>
          <w:color w:val="292929"/>
          <w:sz w:val="22"/>
          <w:szCs w:val="22"/>
          <w:lang w:eastAsia="de-DE"/>
        </w:rPr>
        <w:t xml:space="preserve">Seit </w:t>
      </w:r>
      <w:r w:rsidR="00E835C8" w:rsidRPr="00B25B12">
        <w:rPr>
          <w:color w:val="292929"/>
          <w:sz w:val="22"/>
          <w:szCs w:val="22"/>
          <w:lang w:eastAsia="de-DE"/>
        </w:rPr>
        <w:t xml:space="preserve">Ende 2022 </w:t>
      </w:r>
      <w:r w:rsidR="001D5444">
        <w:rPr>
          <w:color w:val="292929"/>
          <w:sz w:val="22"/>
          <w:szCs w:val="22"/>
          <w:lang w:eastAsia="de-DE"/>
        </w:rPr>
        <w:t>ist</w:t>
      </w:r>
      <w:r w:rsidR="001D5444" w:rsidRPr="00B25B12">
        <w:rPr>
          <w:color w:val="292929"/>
          <w:sz w:val="22"/>
          <w:szCs w:val="22"/>
          <w:lang w:eastAsia="de-DE"/>
        </w:rPr>
        <w:t xml:space="preserve"> </w:t>
      </w:r>
      <w:r w:rsidR="00E835C8" w:rsidRPr="00B25B12">
        <w:rPr>
          <w:color w:val="292929"/>
          <w:sz w:val="22"/>
          <w:szCs w:val="22"/>
          <w:lang w:eastAsia="de-DE"/>
        </w:rPr>
        <w:t xml:space="preserve">die </w:t>
      </w:r>
      <w:r w:rsidR="001D5444">
        <w:rPr>
          <w:color w:val="292929"/>
          <w:sz w:val="22"/>
          <w:szCs w:val="22"/>
          <w:lang w:eastAsia="de-DE"/>
        </w:rPr>
        <w:t>Photovoltaik</w:t>
      </w:r>
      <w:r w:rsidR="00481C3C">
        <w:rPr>
          <w:color w:val="292929"/>
          <w:sz w:val="22"/>
          <w:szCs w:val="22"/>
          <w:lang w:eastAsia="de-DE"/>
        </w:rPr>
        <w:t>a</w:t>
      </w:r>
      <w:r w:rsidR="00E835C8" w:rsidRPr="00B25B12">
        <w:rPr>
          <w:color w:val="292929"/>
          <w:sz w:val="22"/>
          <w:szCs w:val="22"/>
          <w:lang w:eastAsia="de-DE"/>
        </w:rPr>
        <w:t>nlage auf dem Dach der Precision Factory in Neuhausen in Betrieb</w:t>
      </w:r>
      <w:r w:rsidR="001D5444">
        <w:rPr>
          <w:color w:val="292929"/>
          <w:sz w:val="22"/>
          <w:szCs w:val="22"/>
          <w:lang w:eastAsia="de-DE"/>
        </w:rPr>
        <w:t xml:space="preserve">, </w:t>
      </w:r>
      <w:r w:rsidR="00E835C8" w:rsidRPr="00B25B12">
        <w:rPr>
          <w:color w:val="292929"/>
          <w:sz w:val="22"/>
          <w:szCs w:val="22"/>
          <w:lang w:eastAsia="de-DE"/>
        </w:rPr>
        <w:t xml:space="preserve">2023 folgen weitere in Taicang, China </w:t>
      </w:r>
      <w:r w:rsidR="00481C3C">
        <w:rPr>
          <w:color w:val="292929"/>
          <w:sz w:val="22"/>
          <w:szCs w:val="22"/>
          <w:lang w:eastAsia="de-DE"/>
        </w:rPr>
        <w:t>sowie an den Standorten in Kroatien und</w:t>
      </w:r>
      <w:r w:rsidR="00481C3C" w:rsidRPr="00B25B12">
        <w:rPr>
          <w:color w:val="292929"/>
          <w:sz w:val="22"/>
          <w:szCs w:val="22"/>
          <w:lang w:eastAsia="de-DE"/>
        </w:rPr>
        <w:t xml:space="preserve"> </w:t>
      </w:r>
      <w:r w:rsidR="00481C3C">
        <w:rPr>
          <w:color w:val="292929"/>
          <w:sz w:val="22"/>
          <w:szCs w:val="22"/>
          <w:lang w:eastAsia="de-DE"/>
        </w:rPr>
        <w:t>Italien</w:t>
      </w:r>
      <w:r w:rsidR="00E835C8" w:rsidRPr="00B25B12">
        <w:rPr>
          <w:color w:val="292929"/>
          <w:sz w:val="22"/>
          <w:szCs w:val="22"/>
          <w:lang w:eastAsia="de-DE"/>
        </w:rPr>
        <w:t>.</w:t>
      </w:r>
    </w:p>
    <w:p w14:paraId="00E0FF15" w14:textId="3EB8D248" w:rsidR="00F605CF" w:rsidRPr="00B25B12" w:rsidRDefault="00F605CF" w:rsidP="00F605CF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367F7E3" w14:textId="2DAFE048" w:rsidR="008D58FD" w:rsidRPr="00B25B12" w:rsidRDefault="00F77235" w:rsidP="00F605CF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7AF0641B" wp14:editId="3EB7D695">
            <wp:extent cx="5391150" cy="3600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BD04" w14:textId="65BD8AD7" w:rsidR="00076BE0" w:rsidRPr="00B25B12" w:rsidRDefault="00811F51" w:rsidP="00E835C8">
      <w:pPr>
        <w:spacing w:line="360" w:lineRule="auto"/>
        <w:rPr>
          <w:color w:val="292929"/>
          <w:sz w:val="22"/>
          <w:szCs w:val="22"/>
          <w:lang w:eastAsia="de-DE"/>
        </w:rPr>
      </w:pPr>
      <w:r w:rsidRPr="00B25B12">
        <w:rPr>
          <w:i/>
          <w:iCs/>
          <w:color w:val="292929"/>
          <w:sz w:val="22"/>
          <w:szCs w:val="22"/>
          <w:lang w:eastAsia="de-DE"/>
        </w:rPr>
        <w:br/>
      </w:r>
      <w:r w:rsidRPr="00B25B12">
        <w:rPr>
          <w:color w:val="292929"/>
          <w:sz w:val="22"/>
          <w:szCs w:val="22"/>
          <w:lang w:eastAsia="de-DE"/>
        </w:rPr>
        <w:t xml:space="preserve">Bild </w:t>
      </w:r>
      <w:r w:rsidR="00355312" w:rsidRPr="00B25B12">
        <w:rPr>
          <w:color w:val="292929"/>
          <w:sz w:val="22"/>
          <w:szCs w:val="22"/>
          <w:lang w:eastAsia="de-DE"/>
        </w:rPr>
        <w:t>3</w:t>
      </w:r>
      <w:r w:rsidRPr="00B25B12">
        <w:rPr>
          <w:color w:val="292929"/>
          <w:sz w:val="22"/>
          <w:szCs w:val="22"/>
          <w:lang w:eastAsia="de-DE"/>
        </w:rPr>
        <w:t xml:space="preserve">: </w:t>
      </w:r>
      <w:r w:rsidR="001D5444">
        <w:rPr>
          <w:color w:val="292929"/>
          <w:sz w:val="22"/>
          <w:szCs w:val="22"/>
          <w:lang w:eastAsia="de-DE"/>
        </w:rPr>
        <w:t>Exemplarisch</w:t>
      </w:r>
      <w:r w:rsidR="00E835C8" w:rsidRPr="00B25B12">
        <w:rPr>
          <w:color w:val="292929"/>
          <w:sz w:val="22"/>
          <w:szCs w:val="22"/>
          <w:lang w:eastAsia="de-DE"/>
        </w:rPr>
        <w:t xml:space="preserve"> für effiziente</w:t>
      </w:r>
      <w:r w:rsidR="001D5444">
        <w:rPr>
          <w:color w:val="292929"/>
          <w:sz w:val="22"/>
          <w:szCs w:val="22"/>
          <w:lang w:eastAsia="de-DE"/>
        </w:rPr>
        <w:t>s</w:t>
      </w:r>
      <w:r w:rsidR="00E835C8" w:rsidRPr="00B25B12">
        <w:rPr>
          <w:color w:val="292929"/>
          <w:sz w:val="22"/>
          <w:szCs w:val="22"/>
          <w:lang w:eastAsia="de-DE"/>
        </w:rPr>
        <w:t xml:space="preserve"> und ressourcenschonende</w:t>
      </w:r>
      <w:r w:rsidR="001D5444">
        <w:rPr>
          <w:color w:val="292929"/>
          <w:sz w:val="22"/>
          <w:szCs w:val="22"/>
          <w:lang w:eastAsia="de-DE"/>
        </w:rPr>
        <w:t>s Fertigen</w:t>
      </w:r>
      <w:r w:rsidR="00E835C8" w:rsidRPr="00B25B12">
        <w:rPr>
          <w:color w:val="292929"/>
          <w:sz w:val="22"/>
          <w:szCs w:val="22"/>
          <w:lang w:eastAsia="de-DE"/>
        </w:rPr>
        <w:t xml:space="preserve"> </w:t>
      </w:r>
      <w:r w:rsidR="001D5444">
        <w:rPr>
          <w:color w:val="292929"/>
          <w:sz w:val="22"/>
          <w:szCs w:val="22"/>
          <w:lang w:eastAsia="de-DE"/>
        </w:rPr>
        <w:t xml:space="preserve">steht </w:t>
      </w:r>
      <w:r w:rsidR="0050160C">
        <w:rPr>
          <w:color w:val="292929"/>
          <w:sz w:val="22"/>
          <w:szCs w:val="22"/>
          <w:lang w:eastAsia="de-DE"/>
        </w:rPr>
        <w:t>das Bearbeitungszentrum</w:t>
      </w:r>
      <w:r w:rsidR="0050160C" w:rsidRPr="00B25B12">
        <w:rPr>
          <w:color w:val="292929"/>
          <w:sz w:val="22"/>
          <w:szCs w:val="22"/>
          <w:lang w:eastAsia="de-DE"/>
        </w:rPr>
        <w:t xml:space="preserve"> </w:t>
      </w:r>
      <w:r w:rsidR="001D5444">
        <w:rPr>
          <w:color w:val="292929"/>
          <w:sz w:val="22"/>
          <w:szCs w:val="22"/>
          <w:lang w:eastAsia="de-DE"/>
        </w:rPr>
        <w:t>M</w:t>
      </w:r>
      <w:r w:rsidR="00E835C8" w:rsidRPr="00B25B12">
        <w:rPr>
          <w:color w:val="292929"/>
          <w:sz w:val="22"/>
          <w:szCs w:val="22"/>
          <w:lang w:eastAsia="de-DE"/>
        </w:rPr>
        <w:t>icro</w:t>
      </w:r>
      <w:r w:rsidR="00E835C8" w:rsidRPr="001D5444">
        <w:rPr>
          <w:color w:val="292929"/>
          <w:sz w:val="22"/>
          <w:szCs w:val="22"/>
          <w:lang w:eastAsia="de-DE"/>
        </w:rPr>
        <w:t>5</w:t>
      </w:r>
      <w:r w:rsidR="00E835C8" w:rsidRPr="00B25B12">
        <w:rPr>
          <w:color w:val="292929"/>
          <w:sz w:val="22"/>
          <w:szCs w:val="22"/>
          <w:lang w:eastAsia="de-DE"/>
        </w:rPr>
        <w:t>, d</w:t>
      </w:r>
      <w:r w:rsidR="0050160C">
        <w:rPr>
          <w:color w:val="292929"/>
          <w:sz w:val="22"/>
          <w:szCs w:val="22"/>
          <w:lang w:eastAsia="de-DE"/>
        </w:rPr>
        <w:t>as</w:t>
      </w:r>
      <w:r w:rsidR="00E835C8" w:rsidRPr="00B25B12">
        <w:rPr>
          <w:color w:val="292929"/>
          <w:sz w:val="22"/>
          <w:szCs w:val="22"/>
          <w:lang w:eastAsia="de-DE"/>
        </w:rPr>
        <w:t xml:space="preserve"> seit Markteinführung kontinuierlich verbessert und erweitert wird.</w:t>
      </w:r>
      <w:r w:rsidR="0050160C">
        <w:rPr>
          <w:color w:val="292929"/>
          <w:sz w:val="22"/>
          <w:szCs w:val="22"/>
          <w:lang w:eastAsia="de-DE"/>
        </w:rPr>
        <w:t xml:space="preserve"> </w:t>
      </w:r>
      <w:r w:rsidR="001D5444">
        <w:rPr>
          <w:color w:val="292929"/>
          <w:sz w:val="22"/>
          <w:szCs w:val="22"/>
          <w:lang w:eastAsia="de-DE"/>
        </w:rPr>
        <w:t>Zum Beispiel</w:t>
      </w:r>
      <w:r w:rsidR="001D5444" w:rsidRPr="00B25B12">
        <w:rPr>
          <w:color w:val="292929"/>
          <w:sz w:val="22"/>
          <w:szCs w:val="22"/>
          <w:lang w:eastAsia="de-DE"/>
        </w:rPr>
        <w:t xml:space="preserve"> </w:t>
      </w:r>
      <w:r w:rsidR="00E835C8" w:rsidRPr="00B25B12">
        <w:rPr>
          <w:color w:val="292929"/>
          <w:sz w:val="22"/>
          <w:szCs w:val="22"/>
          <w:lang w:eastAsia="de-DE"/>
        </w:rPr>
        <w:t xml:space="preserve">um das automatische Handlingsystem Feed5. </w:t>
      </w:r>
    </w:p>
    <w:p w14:paraId="3497F700" w14:textId="40DF9C34" w:rsidR="00F7223A" w:rsidRPr="00B25B12" w:rsidRDefault="00F7223A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26A75B5" w14:textId="77777777" w:rsidR="00622C53" w:rsidRPr="00B25B12" w:rsidRDefault="00622C53" w:rsidP="00FD744A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622C53" w:rsidRPr="00B25B12" w:rsidSect="000D3A65">
      <w:headerReference w:type="default" r:id="rId11"/>
      <w:footerReference w:type="default" r:id="rId12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4CB92" w14:textId="77777777" w:rsidR="000F01BF" w:rsidRDefault="000F01BF">
      <w:r>
        <w:separator/>
      </w:r>
    </w:p>
  </w:endnote>
  <w:endnote w:type="continuationSeparator" w:id="0">
    <w:p w14:paraId="3AD5DCC9" w14:textId="77777777" w:rsidR="000F01BF" w:rsidRDefault="000F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FF60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85863" w14:textId="77777777" w:rsidR="000F01BF" w:rsidRDefault="000F01BF">
      <w:r>
        <w:separator/>
      </w:r>
    </w:p>
  </w:footnote>
  <w:footnote w:type="continuationSeparator" w:id="0">
    <w:p w14:paraId="4028F1E1" w14:textId="77777777" w:rsidR="000F01BF" w:rsidRDefault="000F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D4F9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0E9BE4D" wp14:editId="6236750D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B1521D" w14:textId="77777777" w:rsidR="005B307C" w:rsidRDefault="005B307C">
    <w:pPr>
      <w:pStyle w:val="Kopfzeile"/>
      <w:rPr>
        <w:b/>
        <w:sz w:val="28"/>
        <w:szCs w:val="28"/>
      </w:rPr>
    </w:pPr>
  </w:p>
  <w:p w14:paraId="05A80478" w14:textId="77777777" w:rsidR="005B307C" w:rsidRDefault="005B307C">
    <w:pPr>
      <w:pStyle w:val="Kopfzeile"/>
      <w:rPr>
        <w:b/>
        <w:sz w:val="28"/>
        <w:szCs w:val="28"/>
      </w:rPr>
    </w:pPr>
  </w:p>
  <w:p w14:paraId="19C03295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A3A51"/>
    <w:multiLevelType w:val="hybridMultilevel"/>
    <w:tmpl w:val="55AC0544"/>
    <w:lvl w:ilvl="0" w:tplc="3B6AE47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2D3B"/>
    <w:multiLevelType w:val="hybridMultilevel"/>
    <w:tmpl w:val="26F28C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3629482">
    <w:abstractNumId w:val="8"/>
  </w:num>
  <w:num w:numId="2" w16cid:durableId="344871696">
    <w:abstractNumId w:val="0"/>
  </w:num>
  <w:num w:numId="3" w16cid:durableId="737870263">
    <w:abstractNumId w:val="6"/>
  </w:num>
  <w:num w:numId="4" w16cid:durableId="1943297667">
    <w:abstractNumId w:val="7"/>
  </w:num>
  <w:num w:numId="5" w16cid:durableId="1108770283">
    <w:abstractNumId w:val="3"/>
  </w:num>
  <w:num w:numId="6" w16cid:durableId="994187213">
    <w:abstractNumId w:val="4"/>
  </w:num>
  <w:num w:numId="7" w16cid:durableId="2101560098">
    <w:abstractNumId w:val="2"/>
  </w:num>
  <w:num w:numId="8" w16cid:durableId="1317606039">
    <w:abstractNumId w:val="1"/>
  </w:num>
  <w:num w:numId="9" w16cid:durableId="1472940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7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1B7A"/>
    <w:rsid w:val="00022A8A"/>
    <w:rsid w:val="000304FE"/>
    <w:rsid w:val="0003181D"/>
    <w:rsid w:val="00042C99"/>
    <w:rsid w:val="00052DAE"/>
    <w:rsid w:val="00062476"/>
    <w:rsid w:val="0006614F"/>
    <w:rsid w:val="00067028"/>
    <w:rsid w:val="000750E5"/>
    <w:rsid w:val="00076665"/>
    <w:rsid w:val="00076913"/>
    <w:rsid w:val="00076BE0"/>
    <w:rsid w:val="00081DF2"/>
    <w:rsid w:val="00085366"/>
    <w:rsid w:val="00087766"/>
    <w:rsid w:val="00094724"/>
    <w:rsid w:val="000958C2"/>
    <w:rsid w:val="000A59FE"/>
    <w:rsid w:val="000B3202"/>
    <w:rsid w:val="000B4B76"/>
    <w:rsid w:val="000B4C04"/>
    <w:rsid w:val="000B6E25"/>
    <w:rsid w:val="000D3A65"/>
    <w:rsid w:val="000D3B67"/>
    <w:rsid w:val="000E18F8"/>
    <w:rsid w:val="000E2731"/>
    <w:rsid w:val="000E3711"/>
    <w:rsid w:val="000F01BF"/>
    <w:rsid w:val="000F3458"/>
    <w:rsid w:val="000F4606"/>
    <w:rsid w:val="000F5989"/>
    <w:rsid w:val="000F6A4C"/>
    <w:rsid w:val="000F6FE3"/>
    <w:rsid w:val="00102822"/>
    <w:rsid w:val="00104DEA"/>
    <w:rsid w:val="001078DF"/>
    <w:rsid w:val="00115A25"/>
    <w:rsid w:val="00116968"/>
    <w:rsid w:val="00117289"/>
    <w:rsid w:val="00123E27"/>
    <w:rsid w:val="0012491B"/>
    <w:rsid w:val="00124B4A"/>
    <w:rsid w:val="00126997"/>
    <w:rsid w:val="001278FC"/>
    <w:rsid w:val="001328C4"/>
    <w:rsid w:val="00132D9D"/>
    <w:rsid w:val="001403E0"/>
    <w:rsid w:val="00141662"/>
    <w:rsid w:val="0014657E"/>
    <w:rsid w:val="00154F8F"/>
    <w:rsid w:val="00161709"/>
    <w:rsid w:val="0016185E"/>
    <w:rsid w:val="001630EE"/>
    <w:rsid w:val="00163D6A"/>
    <w:rsid w:val="00164799"/>
    <w:rsid w:val="001714CE"/>
    <w:rsid w:val="001738E0"/>
    <w:rsid w:val="0018476A"/>
    <w:rsid w:val="001963D7"/>
    <w:rsid w:val="00197622"/>
    <w:rsid w:val="001B07D3"/>
    <w:rsid w:val="001B1326"/>
    <w:rsid w:val="001B39FF"/>
    <w:rsid w:val="001C3340"/>
    <w:rsid w:val="001C41FD"/>
    <w:rsid w:val="001D5444"/>
    <w:rsid w:val="001D6A8E"/>
    <w:rsid w:val="001D7449"/>
    <w:rsid w:val="001E005A"/>
    <w:rsid w:val="001E49AB"/>
    <w:rsid w:val="001F361C"/>
    <w:rsid w:val="002066F7"/>
    <w:rsid w:val="00214B73"/>
    <w:rsid w:val="00215CA7"/>
    <w:rsid w:val="0022496A"/>
    <w:rsid w:val="00227282"/>
    <w:rsid w:val="0023763C"/>
    <w:rsid w:val="00240B8F"/>
    <w:rsid w:val="002434E6"/>
    <w:rsid w:val="002505E7"/>
    <w:rsid w:val="00255BE9"/>
    <w:rsid w:val="002600D3"/>
    <w:rsid w:val="00265D0C"/>
    <w:rsid w:val="00273109"/>
    <w:rsid w:val="0028021C"/>
    <w:rsid w:val="0028435C"/>
    <w:rsid w:val="00284B8C"/>
    <w:rsid w:val="00286A68"/>
    <w:rsid w:val="002926E9"/>
    <w:rsid w:val="0029290F"/>
    <w:rsid w:val="00293130"/>
    <w:rsid w:val="00294663"/>
    <w:rsid w:val="00294926"/>
    <w:rsid w:val="00296E5C"/>
    <w:rsid w:val="002A341F"/>
    <w:rsid w:val="002A4A71"/>
    <w:rsid w:val="002B5D1B"/>
    <w:rsid w:val="002C0464"/>
    <w:rsid w:val="002C1E8F"/>
    <w:rsid w:val="002C2986"/>
    <w:rsid w:val="002C54C4"/>
    <w:rsid w:val="002C5D4F"/>
    <w:rsid w:val="002C6785"/>
    <w:rsid w:val="002D2236"/>
    <w:rsid w:val="002D340C"/>
    <w:rsid w:val="002D50DB"/>
    <w:rsid w:val="002D6B0C"/>
    <w:rsid w:val="002E6B2C"/>
    <w:rsid w:val="002F1B26"/>
    <w:rsid w:val="002F1CC2"/>
    <w:rsid w:val="002F21CC"/>
    <w:rsid w:val="002F5621"/>
    <w:rsid w:val="002F588C"/>
    <w:rsid w:val="002F60C0"/>
    <w:rsid w:val="00312935"/>
    <w:rsid w:val="0031638C"/>
    <w:rsid w:val="00316B11"/>
    <w:rsid w:val="00317EE3"/>
    <w:rsid w:val="003235E2"/>
    <w:rsid w:val="00323806"/>
    <w:rsid w:val="00324388"/>
    <w:rsid w:val="00335542"/>
    <w:rsid w:val="00340288"/>
    <w:rsid w:val="003408F1"/>
    <w:rsid w:val="00355312"/>
    <w:rsid w:val="00356B99"/>
    <w:rsid w:val="0036321C"/>
    <w:rsid w:val="00363C29"/>
    <w:rsid w:val="0036547B"/>
    <w:rsid w:val="003717CF"/>
    <w:rsid w:val="00375DE9"/>
    <w:rsid w:val="0037646B"/>
    <w:rsid w:val="003841C0"/>
    <w:rsid w:val="00392AED"/>
    <w:rsid w:val="00393150"/>
    <w:rsid w:val="00394B7C"/>
    <w:rsid w:val="003A0AD0"/>
    <w:rsid w:val="003A0B34"/>
    <w:rsid w:val="003A1673"/>
    <w:rsid w:val="003A1E6D"/>
    <w:rsid w:val="003A563A"/>
    <w:rsid w:val="003A7731"/>
    <w:rsid w:val="003B081D"/>
    <w:rsid w:val="003C07BE"/>
    <w:rsid w:val="003D4156"/>
    <w:rsid w:val="003D5419"/>
    <w:rsid w:val="003E3AAA"/>
    <w:rsid w:val="003E6784"/>
    <w:rsid w:val="003F36C7"/>
    <w:rsid w:val="003F67B6"/>
    <w:rsid w:val="004003D3"/>
    <w:rsid w:val="00402839"/>
    <w:rsid w:val="004119D3"/>
    <w:rsid w:val="00413332"/>
    <w:rsid w:val="0041445A"/>
    <w:rsid w:val="004171D4"/>
    <w:rsid w:val="00427023"/>
    <w:rsid w:val="00433299"/>
    <w:rsid w:val="004528E0"/>
    <w:rsid w:val="00453205"/>
    <w:rsid w:val="00454CD4"/>
    <w:rsid w:val="004619AD"/>
    <w:rsid w:val="00464EC3"/>
    <w:rsid w:val="0047433C"/>
    <w:rsid w:val="0047657A"/>
    <w:rsid w:val="004810BB"/>
    <w:rsid w:val="00481BBE"/>
    <w:rsid w:val="00481C3C"/>
    <w:rsid w:val="00485205"/>
    <w:rsid w:val="00485471"/>
    <w:rsid w:val="00492979"/>
    <w:rsid w:val="004A6600"/>
    <w:rsid w:val="004B1A7E"/>
    <w:rsid w:val="004B3513"/>
    <w:rsid w:val="004C0687"/>
    <w:rsid w:val="004C7A08"/>
    <w:rsid w:val="004D0B67"/>
    <w:rsid w:val="004E170B"/>
    <w:rsid w:val="004E3B1C"/>
    <w:rsid w:val="004E4F73"/>
    <w:rsid w:val="0050160C"/>
    <w:rsid w:val="00502D9B"/>
    <w:rsid w:val="005060EE"/>
    <w:rsid w:val="0050695E"/>
    <w:rsid w:val="00507A78"/>
    <w:rsid w:val="00510A8B"/>
    <w:rsid w:val="00514210"/>
    <w:rsid w:val="005243FF"/>
    <w:rsid w:val="00530362"/>
    <w:rsid w:val="005378D3"/>
    <w:rsid w:val="00547A28"/>
    <w:rsid w:val="0055030C"/>
    <w:rsid w:val="00550C9E"/>
    <w:rsid w:val="00550F68"/>
    <w:rsid w:val="005522C3"/>
    <w:rsid w:val="005535F5"/>
    <w:rsid w:val="00553F8A"/>
    <w:rsid w:val="00563C27"/>
    <w:rsid w:val="00566D86"/>
    <w:rsid w:val="0057090C"/>
    <w:rsid w:val="00574E25"/>
    <w:rsid w:val="00576579"/>
    <w:rsid w:val="0058265C"/>
    <w:rsid w:val="00584E30"/>
    <w:rsid w:val="005A47F8"/>
    <w:rsid w:val="005B307C"/>
    <w:rsid w:val="005C3F96"/>
    <w:rsid w:val="005D6FCF"/>
    <w:rsid w:val="005E4E82"/>
    <w:rsid w:val="005E6968"/>
    <w:rsid w:val="005F046B"/>
    <w:rsid w:val="005F0AA4"/>
    <w:rsid w:val="005F1A4C"/>
    <w:rsid w:val="005F3174"/>
    <w:rsid w:val="0060079D"/>
    <w:rsid w:val="00603112"/>
    <w:rsid w:val="0061269E"/>
    <w:rsid w:val="00612A16"/>
    <w:rsid w:val="00612E27"/>
    <w:rsid w:val="0061591D"/>
    <w:rsid w:val="00622C53"/>
    <w:rsid w:val="00630C6B"/>
    <w:rsid w:val="0063262B"/>
    <w:rsid w:val="00641EF3"/>
    <w:rsid w:val="00642E7C"/>
    <w:rsid w:val="00647362"/>
    <w:rsid w:val="00661C6D"/>
    <w:rsid w:val="00664D85"/>
    <w:rsid w:val="00671BC9"/>
    <w:rsid w:val="00687C64"/>
    <w:rsid w:val="006932F2"/>
    <w:rsid w:val="006A1BD7"/>
    <w:rsid w:val="006A2DBA"/>
    <w:rsid w:val="006A3C42"/>
    <w:rsid w:val="006A4048"/>
    <w:rsid w:val="006A520B"/>
    <w:rsid w:val="006A6D77"/>
    <w:rsid w:val="006C5F84"/>
    <w:rsid w:val="006C7372"/>
    <w:rsid w:val="006C7B86"/>
    <w:rsid w:val="006C7C5E"/>
    <w:rsid w:val="006D6917"/>
    <w:rsid w:val="006D6E3E"/>
    <w:rsid w:val="006E28CB"/>
    <w:rsid w:val="006F080A"/>
    <w:rsid w:val="006F3540"/>
    <w:rsid w:val="00700894"/>
    <w:rsid w:val="00700B0B"/>
    <w:rsid w:val="00704A52"/>
    <w:rsid w:val="00713128"/>
    <w:rsid w:val="007163B7"/>
    <w:rsid w:val="0071722C"/>
    <w:rsid w:val="00722444"/>
    <w:rsid w:val="00722DDE"/>
    <w:rsid w:val="00723D32"/>
    <w:rsid w:val="0073154F"/>
    <w:rsid w:val="00732AA2"/>
    <w:rsid w:val="0073413B"/>
    <w:rsid w:val="00741312"/>
    <w:rsid w:val="00743805"/>
    <w:rsid w:val="007450B1"/>
    <w:rsid w:val="00760B76"/>
    <w:rsid w:val="00764CA9"/>
    <w:rsid w:val="00765D3B"/>
    <w:rsid w:val="00777A8E"/>
    <w:rsid w:val="00785883"/>
    <w:rsid w:val="00787276"/>
    <w:rsid w:val="00793060"/>
    <w:rsid w:val="007934C9"/>
    <w:rsid w:val="0079728B"/>
    <w:rsid w:val="007A08E5"/>
    <w:rsid w:val="007A0B8E"/>
    <w:rsid w:val="007A13E6"/>
    <w:rsid w:val="007A20BB"/>
    <w:rsid w:val="007A4D6E"/>
    <w:rsid w:val="007A69B1"/>
    <w:rsid w:val="007B32D8"/>
    <w:rsid w:val="007B5199"/>
    <w:rsid w:val="007B59A8"/>
    <w:rsid w:val="007B67E0"/>
    <w:rsid w:val="007B79F6"/>
    <w:rsid w:val="007C1590"/>
    <w:rsid w:val="007C2DF4"/>
    <w:rsid w:val="007D0673"/>
    <w:rsid w:val="007E645F"/>
    <w:rsid w:val="007F656E"/>
    <w:rsid w:val="008022DD"/>
    <w:rsid w:val="00802ED8"/>
    <w:rsid w:val="00811F51"/>
    <w:rsid w:val="0081451C"/>
    <w:rsid w:val="0081671E"/>
    <w:rsid w:val="008208C1"/>
    <w:rsid w:val="00820EB5"/>
    <w:rsid w:val="00822F57"/>
    <w:rsid w:val="0083779E"/>
    <w:rsid w:val="00853C22"/>
    <w:rsid w:val="008653DB"/>
    <w:rsid w:val="00876542"/>
    <w:rsid w:val="0088581E"/>
    <w:rsid w:val="00897571"/>
    <w:rsid w:val="00897ADD"/>
    <w:rsid w:val="008A632A"/>
    <w:rsid w:val="008B005A"/>
    <w:rsid w:val="008C1BC7"/>
    <w:rsid w:val="008D5270"/>
    <w:rsid w:val="008D561A"/>
    <w:rsid w:val="008D58FD"/>
    <w:rsid w:val="008E1283"/>
    <w:rsid w:val="00901074"/>
    <w:rsid w:val="00901808"/>
    <w:rsid w:val="00902B18"/>
    <w:rsid w:val="00913429"/>
    <w:rsid w:val="00922B3C"/>
    <w:rsid w:val="00923906"/>
    <w:rsid w:val="0093000B"/>
    <w:rsid w:val="00936425"/>
    <w:rsid w:val="00950094"/>
    <w:rsid w:val="00952F20"/>
    <w:rsid w:val="00956B84"/>
    <w:rsid w:val="00957E75"/>
    <w:rsid w:val="009607D9"/>
    <w:rsid w:val="00960ACE"/>
    <w:rsid w:val="00971797"/>
    <w:rsid w:val="009753D8"/>
    <w:rsid w:val="00977448"/>
    <w:rsid w:val="00982B9C"/>
    <w:rsid w:val="009839D7"/>
    <w:rsid w:val="009931E1"/>
    <w:rsid w:val="009A01E7"/>
    <w:rsid w:val="009A218F"/>
    <w:rsid w:val="009A498A"/>
    <w:rsid w:val="009A6B92"/>
    <w:rsid w:val="009B3EE9"/>
    <w:rsid w:val="009B6417"/>
    <w:rsid w:val="009C253D"/>
    <w:rsid w:val="009C2BD6"/>
    <w:rsid w:val="009D0D24"/>
    <w:rsid w:val="009D3FA7"/>
    <w:rsid w:val="009D5AD7"/>
    <w:rsid w:val="009E1C0C"/>
    <w:rsid w:val="009E667C"/>
    <w:rsid w:val="009F25AA"/>
    <w:rsid w:val="009F33E5"/>
    <w:rsid w:val="009F5292"/>
    <w:rsid w:val="00A026C0"/>
    <w:rsid w:val="00A05FB4"/>
    <w:rsid w:val="00A073C9"/>
    <w:rsid w:val="00A11315"/>
    <w:rsid w:val="00A125AB"/>
    <w:rsid w:val="00A13437"/>
    <w:rsid w:val="00A13699"/>
    <w:rsid w:val="00A17D4C"/>
    <w:rsid w:val="00A21A9D"/>
    <w:rsid w:val="00A22134"/>
    <w:rsid w:val="00A26092"/>
    <w:rsid w:val="00A318C7"/>
    <w:rsid w:val="00A34DB7"/>
    <w:rsid w:val="00A362CE"/>
    <w:rsid w:val="00A45CBC"/>
    <w:rsid w:val="00A47004"/>
    <w:rsid w:val="00A511C8"/>
    <w:rsid w:val="00A53F21"/>
    <w:rsid w:val="00A659DA"/>
    <w:rsid w:val="00A71084"/>
    <w:rsid w:val="00A7113D"/>
    <w:rsid w:val="00A7237A"/>
    <w:rsid w:val="00A777CA"/>
    <w:rsid w:val="00A872FF"/>
    <w:rsid w:val="00AA160B"/>
    <w:rsid w:val="00AB68F1"/>
    <w:rsid w:val="00AC0AD0"/>
    <w:rsid w:val="00AC2C63"/>
    <w:rsid w:val="00AC35D1"/>
    <w:rsid w:val="00AD0E18"/>
    <w:rsid w:val="00AD16FB"/>
    <w:rsid w:val="00AD6DE8"/>
    <w:rsid w:val="00AF10D4"/>
    <w:rsid w:val="00AF46D8"/>
    <w:rsid w:val="00AF5271"/>
    <w:rsid w:val="00AF7774"/>
    <w:rsid w:val="00B11CD9"/>
    <w:rsid w:val="00B12007"/>
    <w:rsid w:val="00B166EB"/>
    <w:rsid w:val="00B16ACD"/>
    <w:rsid w:val="00B17F17"/>
    <w:rsid w:val="00B2212C"/>
    <w:rsid w:val="00B25B12"/>
    <w:rsid w:val="00B402C7"/>
    <w:rsid w:val="00B40C84"/>
    <w:rsid w:val="00B45916"/>
    <w:rsid w:val="00B478DC"/>
    <w:rsid w:val="00B5440D"/>
    <w:rsid w:val="00B55A1D"/>
    <w:rsid w:val="00B55C43"/>
    <w:rsid w:val="00B65CBC"/>
    <w:rsid w:val="00B73918"/>
    <w:rsid w:val="00B74C00"/>
    <w:rsid w:val="00B877AC"/>
    <w:rsid w:val="00B96ADD"/>
    <w:rsid w:val="00BA052A"/>
    <w:rsid w:val="00BA342F"/>
    <w:rsid w:val="00BA38A3"/>
    <w:rsid w:val="00BB33A9"/>
    <w:rsid w:val="00BB3579"/>
    <w:rsid w:val="00BB5BD4"/>
    <w:rsid w:val="00BC0C09"/>
    <w:rsid w:val="00BC3595"/>
    <w:rsid w:val="00BD1141"/>
    <w:rsid w:val="00BD1DF3"/>
    <w:rsid w:val="00BD6A94"/>
    <w:rsid w:val="00BF171D"/>
    <w:rsid w:val="00BF1F8C"/>
    <w:rsid w:val="00BF5899"/>
    <w:rsid w:val="00C10204"/>
    <w:rsid w:val="00C128DF"/>
    <w:rsid w:val="00C15588"/>
    <w:rsid w:val="00C16CF4"/>
    <w:rsid w:val="00C2102D"/>
    <w:rsid w:val="00C220DE"/>
    <w:rsid w:val="00C326D1"/>
    <w:rsid w:val="00C365D7"/>
    <w:rsid w:val="00C406A4"/>
    <w:rsid w:val="00C40713"/>
    <w:rsid w:val="00C40A9A"/>
    <w:rsid w:val="00C42BED"/>
    <w:rsid w:val="00C43890"/>
    <w:rsid w:val="00C444B1"/>
    <w:rsid w:val="00C478B9"/>
    <w:rsid w:val="00C52E6B"/>
    <w:rsid w:val="00C53FB9"/>
    <w:rsid w:val="00C540E2"/>
    <w:rsid w:val="00C56C9A"/>
    <w:rsid w:val="00C57FBF"/>
    <w:rsid w:val="00C65C58"/>
    <w:rsid w:val="00C7058D"/>
    <w:rsid w:val="00C73BB8"/>
    <w:rsid w:val="00C73D6F"/>
    <w:rsid w:val="00C774F1"/>
    <w:rsid w:val="00C815DF"/>
    <w:rsid w:val="00C81729"/>
    <w:rsid w:val="00C81873"/>
    <w:rsid w:val="00C94732"/>
    <w:rsid w:val="00C968C0"/>
    <w:rsid w:val="00CA21B8"/>
    <w:rsid w:val="00CB2CF4"/>
    <w:rsid w:val="00CB3E2C"/>
    <w:rsid w:val="00CB4810"/>
    <w:rsid w:val="00CB72BE"/>
    <w:rsid w:val="00CC03B0"/>
    <w:rsid w:val="00CC1107"/>
    <w:rsid w:val="00CC37EE"/>
    <w:rsid w:val="00CD27B2"/>
    <w:rsid w:val="00CD3027"/>
    <w:rsid w:val="00CD5E6E"/>
    <w:rsid w:val="00CD636A"/>
    <w:rsid w:val="00CE1A22"/>
    <w:rsid w:val="00CE6787"/>
    <w:rsid w:val="00CF5D19"/>
    <w:rsid w:val="00CF62AF"/>
    <w:rsid w:val="00CF7A87"/>
    <w:rsid w:val="00D032C6"/>
    <w:rsid w:val="00D0534B"/>
    <w:rsid w:val="00D13105"/>
    <w:rsid w:val="00D173D3"/>
    <w:rsid w:val="00D20833"/>
    <w:rsid w:val="00D4185B"/>
    <w:rsid w:val="00D55BB9"/>
    <w:rsid w:val="00D60493"/>
    <w:rsid w:val="00D62726"/>
    <w:rsid w:val="00D6521A"/>
    <w:rsid w:val="00D80189"/>
    <w:rsid w:val="00D84854"/>
    <w:rsid w:val="00D85BCD"/>
    <w:rsid w:val="00D92670"/>
    <w:rsid w:val="00D92EB4"/>
    <w:rsid w:val="00D97353"/>
    <w:rsid w:val="00D979ED"/>
    <w:rsid w:val="00DA2E30"/>
    <w:rsid w:val="00DA6560"/>
    <w:rsid w:val="00DA6C8B"/>
    <w:rsid w:val="00DA7221"/>
    <w:rsid w:val="00DB1FFB"/>
    <w:rsid w:val="00DC17E6"/>
    <w:rsid w:val="00DC40CF"/>
    <w:rsid w:val="00DC78A4"/>
    <w:rsid w:val="00DD4461"/>
    <w:rsid w:val="00DE0221"/>
    <w:rsid w:val="00DE06C4"/>
    <w:rsid w:val="00DE538D"/>
    <w:rsid w:val="00DE6FD4"/>
    <w:rsid w:val="00E0295E"/>
    <w:rsid w:val="00E029F8"/>
    <w:rsid w:val="00E02C5E"/>
    <w:rsid w:val="00E03161"/>
    <w:rsid w:val="00E03889"/>
    <w:rsid w:val="00E11D6C"/>
    <w:rsid w:val="00E24365"/>
    <w:rsid w:val="00E244C9"/>
    <w:rsid w:val="00E25A82"/>
    <w:rsid w:val="00E30505"/>
    <w:rsid w:val="00E35869"/>
    <w:rsid w:val="00E4006D"/>
    <w:rsid w:val="00E40401"/>
    <w:rsid w:val="00E40A2F"/>
    <w:rsid w:val="00E41CD9"/>
    <w:rsid w:val="00E47678"/>
    <w:rsid w:val="00E530D2"/>
    <w:rsid w:val="00E537CF"/>
    <w:rsid w:val="00E560D1"/>
    <w:rsid w:val="00E56F9B"/>
    <w:rsid w:val="00E6284D"/>
    <w:rsid w:val="00E64B33"/>
    <w:rsid w:val="00E7138D"/>
    <w:rsid w:val="00E74BB1"/>
    <w:rsid w:val="00E75328"/>
    <w:rsid w:val="00E75B79"/>
    <w:rsid w:val="00E7754C"/>
    <w:rsid w:val="00E81BE5"/>
    <w:rsid w:val="00E835C8"/>
    <w:rsid w:val="00E861DF"/>
    <w:rsid w:val="00E87A5B"/>
    <w:rsid w:val="00E97C60"/>
    <w:rsid w:val="00E97DD2"/>
    <w:rsid w:val="00EA32B3"/>
    <w:rsid w:val="00EA5713"/>
    <w:rsid w:val="00EB3999"/>
    <w:rsid w:val="00EB48C0"/>
    <w:rsid w:val="00EB73FF"/>
    <w:rsid w:val="00EB79D7"/>
    <w:rsid w:val="00EC3A58"/>
    <w:rsid w:val="00EC5B0D"/>
    <w:rsid w:val="00EC61FA"/>
    <w:rsid w:val="00ED17B2"/>
    <w:rsid w:val="00ED4698"/>
    <w:rsid w:val="00ED601C"/>
    <w:rsid w:val="00EE3BCA"/>
    <w:rsid w:val="00EE4022"/>
    <w:rsid w:val="00EF437B"/>
    <w:rsid w:val="00F00CE2"/>
    <w:rsid w:val="00F010B4"/>
    <w:rsid w:val="00F02459"/>
    <w:rsid w:val="00F038F9"/>
    <w:rsid w:val="00F03F8F"/>
    <w:rsid w:val="00F05755"/>
    <w:rsid w:val="00F105D8"/>
    <w:rsid w:val="00F10AA8"/>
    <w:rsid w:val="00F124A4"/>
    <w:rsid w:val="00F23E32"/>
    <w:rsid w:val="00F2712D"/>
    <w:rsid w:val="00F3065D"/>
    <w:rsid w:val="00F3118B"/>
    <w:rsid w:val="00F3244E"/>
    <w:rsid w:val="00F36009"/>
    <w:rsid w:val="00F377E7"/>
    <w:rsid w:val="00F42E6E"/>
    <w:rsid w:val="00F4464C"/>
    <w:rsid w:val="00F46836"/>
    <w:rsid w:val="00F47E13"/>
    <w:rsid w:val="00F5346C"/>
    <w:rsid w:val="00F605CF"/>
    <w:rsid w:val="00F639AB"/>
    <w:rsid w:val="00F63AAE"/>
    <w:rsid w:val="00F643CE"/>
    <w:rsid w:val="00F65ED3"/>
    <w:rsid w:val="00F705AA"/>
    <w:rsid w:val="00F719CF"/>
    <w:rsid w:val="00F7223A"/>
    <w:rsid w:val="00F73A8E"/>
    <w:rsid w:val="00F77235"/>
    <w:rsid w:val="00F9538C"/>
    <w:rsid w:val="00F97A4D"/>
    <w:rsid w:val="00FA2992"/>
    <w:rsid w:val="00FA5394"/>
    <w:rsid w:val="00FA7D7E"/>
    <w:rsid w:val="00FB0869"/>
    <w:rsid w:val="00FB44E2"/>
    <w:rsid w:val="00FB610F"/>
    <w:rsid w:val="00FC221E"/>
    <w:rsid w:val="00FC27AB"/>
    <w:rsid w:val="00FC5A46"/>
    <w:rsid w:val="00FC7B1D"/>
    <w:rsid w:val="00FD3815"/>
    <w:rsid w:val="00FD3E09"/>
    <w:rsid w:val="00FD744A"/>
    <w:rsid w:val="00FD7D6B"/>
    <w:rsid w:val="00FE0B59"/>
    <w:rsid w:val="00FE188B"/>
    <w:rsid w:val="00FF02B2"/>
    <w:rsid w:val="00FF44FD"/>
    <w:rsid w:val="00FF7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3CC9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E538D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DE5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E47678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DE538D"/>
    <w:rPr>
      <w:rFonts w:asciiTheme="majorHAnsi" w:eastAsiaTheme="majorEastAsia" w:hAnsiTheme="majorHAnsi" w:cstheme="majorBidi"/>
      <w:color w:val="243F60" w:themeColor="accent1" w:themeShade="7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7A5B-DA1F-49D9-805D-460393E6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967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2</cp:revision>
  <cp:lastPrinted>2019-02-07T10:27:00Z</cp:lastPrinted>
  <dcterms:created xsi:type="dcterms:W3CDTF">2023-09-18T06:09:00Z</dcterms:created>
  <dcterms:modified xsi:type="dcterms:W3CDTF">2023-09-18T06:09:00Z</dcterms:modified>
</cp:coreProperties>
</file>