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ED8C" w14:textId="20DB9F11" w:rsidR="00075404" w:rsidRPr="008B1607" w:rsidRDefault="008B1607" w:rsidP="00BF3CC6">
      <w:pPr>
        <w:spacing w:line="360" w:lineRule="auto"/>
        <w:rPr>
          <w:color w:val="000000" w:themeColor="text1"/>
          <w:sz w:val="22"/>
          <w:szCs w:val="22"/>
        </w:rPr>
      </w:pPr>
      <w:r w:rsidRPr="008B1607">
        <w:rPr>
          <w:color w:val="000000" w:themeColor="text1"/>
          <w:sz w:val="22"/>
          <w:szCs w:val="22"/>
        </w:rPr>
        <w:t>31. März 2026</w:t>
      </w:r>
    </w:p>
    <w:p w14:paraId="5906ED8E" w14:textId="4254F942" w:rsidR="00075404" w:rsidRDefault="00075404" w:rsidP="00BF3CC6">
      <w:pPr>
        <w:spacing w:line="360" w:lineRule="auto"/>
        <w:rPr>
          <w:color w:val="auto"/>
          <w:sz w:val="22"/>
          <w:szCs w:val="22"/>
        </w:rPr>
      </w:pPr>
    </w:p>
    <w:p w14:paraId="50EB22A1" w14:textId="77777777" w:rsidR="00826336" w:rsidRPr="00D43F13" w:rsidRDefault="00826336" w:rsidP="00BF3CC6">
      <w:pPr>
        <w:spacing w:line="360" w:lineRule="auto"/>
        <w:rPr>
          <w:color w:val="auto"/>
          <w:sz w:val="22"/>
          <w:szCs w:val="22"/>
        </w:rPr>
      </w:pPr>
    </w:p>
    <w:p w14:paraId="55CAE081" w14:textId="6822232F" w:rsidR="002543B6" w:rsidRDefault="00180C94" w:rsidP="00762FFB">
      <w:pPr>
        <w:pStyle w:val="Default"/>
        <w:spacing w:line="360" w:lineRule="auto"/>
        <w:rPr>
          <w:rFonts w:eastAsia="MS Mincho"/>
          <w:b/>
          <w:sz w:val="28"/>
          <w:szCs w:val="28"/>
          <w:lang w:eastAsia="ja-JP"/>
        </w:rPr>
      </w:pPr>
      <w:r w:rsidRPr="00180C94">
        <w:rPr>
          <w:rFonts w:eastAsia="MS Mincho"/>
          <w:b/>
          <w:sz w:val="28"/>
          <w:szCs w:val="28"/>
          <w:lang w:eastAsia="ja-JP"/>
        </w:rPr>
        <w:t>CHIRON Group beruft Roman Gaida zum neuen CEO</w:t>
      </w:r>
    </w:p>
    <w:p w14:paraId="16042FE9" w14:textId="77777777" w:rsidR="00180C94" w:rsidRDefault="00180C94" w:rsidP="00762FFB">
      <w:pPr>
        <w:pStyle w:val="Default"/>
        <w:spacing w:line="360" w:lineRule="auto"/>
        <w:rPr>
          <w:color w:val="auto"/>
          <w:sz w:val="22"/>
          <w:szCs w:val="22"/>
          <w:lang w:eastAsia="de-DE"/>
        </w:rPr>
      </w:pPr>
    </w:p>
    <w:p w14:paraId="6B997DCF" w14:textId="23B54369" w:rsidR="00826336" w:rsidRDefault="007B1A73" w:rsidP="00826336">
      <w:pPr>
        <w:pStyle w:val="Default"/>
        <w:spacing w:line="360" w:lineRule="auto"/>
        <w:rPr>
          <w:b/>
          <w:bCs/>
          <w:color w:val="auto"/>
          <w:sz w:val="22"/>
          <w:szCs w:val="22"/>
          <w:lang w:eastAsia="de-DE"/>
        </w:rPr>
      </w:pPr>
      <w:r w:rsidRPr="009C1885">
        <w:rPr>
          <w:b/>
          <w:bCs/>
          <w:color w:val="auto"/>
          <w:sz w:val="22"/>
          <w:szCs w:val="22"/>
          <w:lang w:eastAsia="de-DE"/>
        </w:rPr>
        <w:t xml:space="preserve">Der Verwaltungsrat der </w:t>
      </w:r>
      <w:r w:rsidR="00C13498" w:rsidRPr="009C1885">
        <w:rPr>
          <w:b/>
          <w:bCs/>
          <w:color w:val="auto"/>
          <w:sz w:val="22"/>
          <w:szCs w:val="22"/>
          <w:lang w:eastAsia="de-DE"/>
        </w:rPr>
        <w:t xml:space="preserve">CHIRON Group SE </w:t>
      </w:r>
      <w:r w:rsidRPr="009C1885">
        <w:rPr>
          <w:b/>
          <w:bCs/>
          <w:color w:val="auto"/>
          <w:sz w:val="22"/>
          <w:szCs w:val="22"/>
          <w:lang w:eastAsia="de-DE"/>
        </w:rPr>
        <w:t xml:space="preserve">ernennt </w:t>
      </w:r>
      <w:r w:rsidR="00C13498" w:rsidRPr="009C1885">
        <w:rPr>
          <w:b/>
          <w:bCs/>
          <w:color w:val="auto"/>
          <w:sz w:val="22"/>
          <w:szCs w:val="22"/>
          <w:lang w:eastAsia="de-DE"/>
        </w:rPr>
        <w:t>Roman Gaida</w:t>
      </w:r>
      <w:r w:rsidR="006629F0" w:rsidRPr="009C1885">
        <w:rPr>
          <w:b/>
          <w:bCs/>
          <w:color w:val="auto"/>
          <w:sz w:val="22"/>
          <w:szCs w:val="22"/>
          <w:lang w:eastAsia="de-DE"/>
        </w:rPr>
        <w:t xml:space="preserve"> zum 1. Juli 2026 zum neuen</w:t>
      </w:r>
      <w:r w:rsidR="00C13498" w:rsidRPr="009C1885">
        <w:rPr>
          <w:b/>
          <w:bCs/>
          <w:color w:val="auto"/>
          <w:sz w:val="22"/>
          <w:szCs w:val="22"/>
          <w:lang w:eastAsia="de-DE"/>
        </w:rPr>
        <w:t xml:space="preserve"> Chief Executive Officer der internationalen Maschinenbaugruppe. Mit dieser Personalentscheidung setzt der Verwaltungsrat klare Impulse für die internationale Weiterentwicklung</w:t>
      </w:r>
      <w:r w:rsidR="00AC14D7" w:rsidRPr="009C1885">
        <w:rPr>
          <w:b/>
          <w:bCs/>
          <w:color w:val="auto"/>
          <w:sz w:val="22"/>
          <w:szCs w:val="22"/>
          <w:lang w:eastAsia="de-DE"/>
        </w:rPr>
        <w:t xml:space="preserve"> des Unternehmens</w:t>
      </w:r>
      <w:r w:rsidR="00C13498" w:rsidRPr="009C1885">
        <w:rPr>
          <w:b/>
          <w:bCs/>
          <w:color w:val="auto"/>
          <w:sz w:val="22"/>
          <w:szCs w:val="22"/>
          <w:lang w:eastAsia="de-DE"/>
        </w:rPr>
        <w:t xml:space="preserve">, </w:t>
      </w:r>
      <w:r w:rsidR="00E013DB">
        <w:rPr>
          <w:b/>
          <w:bCs/>
          <w:color w:val="auto"/>
          <w:sz w:val="22"/>
          <w:szCs w:val="22"/>
          <w:lang w:eastAsia="de-DE"/>
        </w:rPr>
        <w:t>die</w:t>
      </w:r>
      <w:r w:rsidR="00C13498" w:rsidRPr="009C1885">
        <w:rPr>
          <w:b/>
          <w:bCs/>
          <w:color w:val="auto"/>
          <w:sz w:val="22"/>
          <w:szCs w:val="22"/>
          <w:lang w:eastAsia="de-DE"/>
        </w:rPr>
        <w:t xml:space="preserve"> </w:t>
      </w:r>
      <w:r w:rsidR="00455FD5" w:rsidRPr="009C1885">
        <w:rPr>
          <w:b/>
          <w:bCs/>
          <w:color w:val="auto"/>
          <w:sz w:val="22"/>
          <w:szCs w:val="22"/>
          <w:lang w:eastAsia="de-DE"/>
        </w:rPr>
        <w:t>Vertief</w:t>
      </w:r>
      <w:r w:rsidR="001E373D" w:rsidRPr="009C1885">
        <w:rPr>
          <w:b/>
          <w:bCs/>
          <w:color w:val="auto"/>
          <w:sz w:val="22"/>
          <w:szCs w:val="22"/>
          <w:lang w:eastAsia="de-DE"/>
        </w:rPr>
        <w:t xml:space="preserve">ung </w:t>
      </w:r>
      <w:r w:rsidR="00455FD5" w:rsidRPr="009C1885">
        <w:rPr>
          <w:b/>
          <w:bCs/>
          <w:color w:val="auto"/>
          <w:sz w:val="22"/>
          <w:szCs w:val="22"/>
          <w:lang w:eastAsia="de-DE"/>
        </w:rPr>
        <w:t>sein</w:t>
      </w:r>
      <w:r w:rsidR="00E347BA" w:rsidRPr="009C1885">
        <w:rPr>
          <w:b/>
          <w:bCs/>
          <w:color w:val="auto"/>
          <w:sz w:val="22"/>
          <w:szCs w:val="22"/>
          <w:lang w:eastAsia="de-DE"/>
        </w:rPr>
        <w:t>er</w:t>
      </w:r>
      <w:r w:rsidR="001E373D" w:rsidRPr="009C1885">
        <w:rPr>
          <w:b/>
          <w:bCs/>
          <w:color w:val="auto"/>
          <w:sz w:val="22"/>
          <w:szCs w:val="22"/>
          <w:lang w:eastAsia="de-DE"/>
        </w:rPr>
        <w:t xml:space="preserve"> Kunden</w:t>
      </w:r>
      <w:r w:rsidR="00C13498" w:rsidRPr="009C1885">
        <w:rPr>
          <w:b/>
          <w:bCs/>
          <w:color w:val="auto"/>
          <w:sz w:val="22"/>
          <w:szCs w:val="22"/>
          <w:lang w:eastAsia="de-DE"/>
        </w:rPr>
        <w:t>orientierung</w:t>
      </w:r>
      <w:r w:rsidR="00AE5700" w:rsidRPr="009C1885">
        <w:rPr>
          <w:b/>
          <w:bCs/>
          <w:color w:val="auto"/>
          <w:sz w:val="22"/>
          <w:szCs w:val="22"/>
          <w:lang w:eastAsia="de-DE"/>
        </w:rPr>
        <w:t xml:space="preserve"> </w:t>
      </w:r>
      <w:r w:rsidR="00C13498" w:rsidRPr="009C1885">
        <w:rPr>
          <w:b/>
          <w:bCs/>
          <w:color w:val="auto"/>
          <w:sz w:val="22"/>
          <w:szCs w:val="22"/>
          <w:lang w:eastAsia="de-DE"/>
        </w:rPr>
        <w:t xml:space="preserve">und </w:t>
      </w:r>
      <w:r w:rsidR="00E013DB">
        <w:rPr>
          <w:b/>
          <w:bCs/>
          <w:color w:val="auto"/>
          <w:sz w:val="22"/>
          <w:szCs w:val="22"/>
          <w:lang w:eastAsia="de-DE"/>
        </w:rPr>
        <w:t xml:space="preserve">die </w:t>
      </w:r>
      <w:r w:rsidR="00C13498" w:rsidRPr="009C1885">
        <w:rPr>
          <w:b/>
          <w:bCs/>
          <w:color w:val="auto"/>
          <w:sz w:val="22"/>
          <w:szCs w:val="22"/>
          <w:lang w:eastAsia="de-DE"/>
        </w:rPr>
        <w:t>konsequente Ausrichtung auf profitables Wachstum.</w:t>
      </w:r>
    </w:p>
    <w:p w14:paraId="7F3BF223" w14:textId="77777777" w:rsidR="00C13498" w:rsidRDefault="00C13498" w:rsidP="00826336">
      <w:pPr>
        <w:pStyle w:val="Default"/>
        <w:spacing w:line="360" w:lineRule="auto"/>
        <w:rPr>
          <w:color w:val="auto"/>
          <w:sz w:val="22"/>
          <w:szCs w:val="22"/>
          <w:lang w:eastAsia="de-DE"/>
        </w:rPr>
      </w:pPr>
    </w:p>
    <w:p w14:paraId="40591E2D" w14:textId="48B8E110" w:rsidR="00F8376E" w:rsidRPr="00F8376E" w:rsidRDefault="00545C7A" w:rsidP="00F8376E">
      <w:pPr>
        <w:spacing w:line="360" w:lineRule="auto"/>
        <w:rPr>
          <w:rFonts w:eastAsiaTheme="minorHAnsi"/>
          <w:color w:val="auto"/>
          <w:sz w:val="22"/>
          <w:szCs w:val="22"/>
          <w:lang w:eastAsia="de-DE"/>
        </w:rPr>
      </w:pPr>
      <w:r w:rsidRPr="009C1885">
        <w:rPr>
          <w:rFonts w:eastAsiaTheme="minorHAnsi"/>
          <w:color w:val="auto"/>
          <w:sz w:val="22"/>
          <w:szCs w:val="22"/>
          <w:lang w:eastAsia="de-DE"/>
        </w:rPr>
        <w:t>„</w:t>
      </w:r>
      <w:r w:rsidR="00F8376E" w:rsidRPr="009C1885">
        <w:rPr>
          <w:rFonts w:eastAsiaTheme="minorHAnsi"/>
          <w:color w:val="auto"/>
          <w:sz w:val="22"/>
          <w:szCs w:val="22"/>
          <w:lang w:eastAsia="de-DE"/>
        </w:rPr>
        <w:t>Mit Roman Gaida gewinnt die CHIRON Group einen CEO, der strategische Klarheit, internationale Führungserfahrung und tiefe technische Kompetenz verbindet“, erklärt Dr. Armin Schmiedeberg, Vorsitzender des Verwaltungsrats. „Sein beruflicher Weg – vom Fundament</w:t>
      </w:r>
      <w:r w:rsidR="00666201" w:rsidRPr="009C1885">
        <w:rPr>
          <w:rFonts w:eastAsiaTheme="minorHAnsi"/>
          <w:color w:val="auto"/>
          <w:sz w:val="22"/>
          <w:szCs w:val="22"/>
          <w:lang w:eastAsia="de-DE"/>
        </w:rPr>
        <w:t xml:space="preserve"> in der CNC-Zerspanung</w:t>
      </w:r>
      <w:r w:rsidR="00F8376E" w:rsidRPr="009C1885">
        <w:rPr>
          <w:rFonts w:eastAsiaTheme="minorHAnsi"/>
          <w:color w:val="auto"/>
          <w:sz w:val="22"/>
          <w:szCs w:val="22"/>
          <w:lang w:eastAsia="de-DE"/>
        </w:rPr>
        <w:t xml:space="preserve"> über verantwort</w:t>
      </w:r>
      <w:r w:rsidR="00A57567" w:rsidRPr="009C1885">
        <w:rPr>
          <w:rFonts w:eastAsiaTheme="minorHAnsi"/>
          <w:color w:val="auto"/>
          <w:sz w:val="22"/>
          <w:szCs w:val="22"/>
          <w:lang w:eastAsia="de-DE"/>
        </w:rPr>
        <w:t>ungsreiche</w:t>
      </w:r>
      <w:r w:rsidR="00F8376E" w:rsidRPr="009C1885">
        <w:rPr>
          <w:rFonts w:eastAsiaTheme="minorHAnsi"/>
          <w:color w:val="auto"/>
          <w:sz w:val="22"/>
          <w:szCs w:val="22"/>
          <w:lang w:eastAsia="de-DE"/>
        </w:rPr>
        <w:t xml:space="preserve"> Führungspositionen bis hin zur globalen Steuerung internationaler Organisationen – macht ihn zu einer bereichernden und zukunftsorientierten Verstärkung unseres Führungsteams.“</w:t>
      </w:r>
    </w:p>
    <w:p w14:paraId="35E77FFC" w14:textId="77777777" w:rsidR="00F8376E" w:rsidRPr="00F8376E" w:rsidRDefault="00F8376E" w:rsidP="00F8376E">
      <w:pPr>
        <w:spacing w:line="360" w:lineRule="auto"/>
        <w:rPr>
          <w:rFonts w:eastAsiaTheme="minorHAnsi"/>
          <w:color w:val="auto"/>
          <w:sz w:val="22"/>
          <w:szCs w:val="22"/>
          <w:lang w:eastAsia="de-DE"/>
        </w:rPr>
      </w:pPr>
    </w:p>
    <w:p w14:paraId="45FC2601" w14:textId="5E7D1700" w:rsidR="00E62FCA" w:rsidRDefault="00E004F1" w:rsidP="00F8376E">
      <w:pPr>
        <w:spacing w:line="360" w:lineRule="auto"/>
        <w:rPr>
          <w:rFonts w:eastAsiaTheme="minorHAnsi"/>
          <w:color w:val="auto"/>
          <w:sz w:val="22"/>
          <w:szCs w:val="22"/>
          <w:lang w:eastAsia="de-DE"/>
        </w:rPr>
      </w:pPr>
      <w:r w:rsidRPr="00E004F1">
        <w:rPr>
          <w:rFonts w:eastAsiaTheme="minorHAnsi"/>
          <w:color w:val="auto"/>
          <w:sz w:val="22"/>
          <w:szCs w:val="22"/>
          <w:lang w:eastAsia="de-DE"/>
        </w:rPr>
        <w:t xml:space="preserve">Roman Gaida begann seine berufliche Laufbahn 1999 mit einer Ausbildung zum Zerspanungsmechaniker und war anschließend mehrere Jahre in diesem Beruf tätig. </w:t>
      </w:r>
      <w:r w:rsidR="006D6AFB" w:rsidRPr="006D6AFB">
        <w:rPr>
          <w:rFonts w:eastAsiaTheme="minorHAnsi"/>
          <w:color w:val="auto"/>
          <w:sz w:val="22"/>
          <w:szCs w:val="22"/>
          <w:lang w:eastAsia="de-DE"/>
        </w:rPr>
        <w:t xml:space="preserve">Parallel dazu absolvierte er </w:t>
      </w:r>
      <w:r w:rsidR="006D6AFB">
        <w:rPr>
          <w:rFonts w:eastAsiaTheme="minorHAnsi"/>
          <w:color w:val="auto"/>
          <w:sz w:val="22"/>
          <w:szCs w:val="22"/>
          <w:lang w:eastAsia="de-DE"/>
        </w:rPr>
        <w:t xml:space="preserve">eine </w:t>
      </w:r>
      <w:r w:rsidRPr="00E004F1">
        <w:rPr>
          <w:rFonts w:eastAsiaTheme="minorHAnsi"/>
          <w:color w:val="auto"/>
          <w:sz w:val="22"/>
          <w:szCs w:val="22"/>
          <w:lang w:eastAsia="de-DE"/>
        </w:rPr>
        <w:t>Weiterbildung zum Techniker Maschinenbau</w:t>
      </w:r>
      <w:r w:rsidR="00AC30C5">
        <w:rPr>
          <w:rFonts w:eastAsiaTheme="minorHAnsi"/>
          <w:color w:val="auto"/>
          <w:sz w:val="22"/>
          <w:szCs w:val="22"/>
          <w:lang w:eastAsia="de-DE"/>
        </w:rPr>
        <w:t xml:space="preserve">. </w:t>
      </w:r>
      <w:r w:rsidR="00E4338E">
        <w:rPr>
          <w:rFonts w:eastAsiaTheme="minorHAnsi"/>
          <w:color w:val="auto"/>
          <w:sz w:val="22"/>
          <w:szCs w:val="22"/>
          <w:lang w:eastAsia="de-DE"/>
        </w:rPr>
        <w:t>Weiter folgte e</w:t>
      </w:r>
      <w:r w:rsidRPr="00E004F1">
        <w:rPr>
          <w:rFonts w:eastAsiaTheme="minorHAnsi"/>
          <w:color w:val="auto"/>
          <w:sz w:val="22"/>
          <w:szCs w:val="22"/>
          <w:lang w:eastAsia="de-DE"/>
        </w:rPr>
        <w:t>in Studium des Wirtschaftsingenieurwesens sowie ein MBA an der RWTH in Aachen. Im weiteren Verlauf seiner Karriere übernahm er verschiedene Führungsfunktionen in Technik, Vertrieb, Business Development und General Management bei international tätigen Technologieunternehmen. Zu seinen beruflichen Stationen zählen die Wieland Group, OC Oerlikon Balzers und Mitsubishi Electric, wo er das CNC-Geschäft in der Region EMEA leitete. Zuletzt war er als Chief Sales Officer bei Bürkert Fluid Control Systems für das weltweite Sales-, Marketing- und Servicegeschäft verantwortlich.</w:t>
      </w:r>
    </w:p>
    <w:p w14:paraId="058E5F93" w14:textId="77777777" w:rsidR="00E004F1" w:rsidRPr="00F8376E" w:rsidRDefault="00E004F1" w:rsidP="00F8376E">
      <w:pPr>
        <w:spacing w:line="360" w:lineRule="auto"/>
        <w:rPr>
          <w:rFonts w:eastAsiaTheme="minorHAnsi"/>
          <w:color w:val="auto"/>
          <w:sz w:val="22"/>
          <w:szCs w:val="22"/>
          <w:lang w:eastAsia="de-DE"/>
        </w:rPr>
      </w:pPr>
    </w:p>
    <w:p w14:paraId="7E8A3E49" w14:textId="5E6BCA8E" w:rsidR="00E62FCA" w:rsidRPr="00E62FCA" w:rsidRDefault="00E62FCA" w:rsidP="00E62FCA">
      <w:pPr>
        <w:spacing w:line="360" w:lineRule="auto"/>
        <w:rPr>
          <w:rFonts w:eastAsiaTheme="minorHAnsi"/>
          <w:color w:val="auto"/>
          <w:sz w:val="22"/>
          <w:szCs w:val="22"/>
          <w:lang w:eastAsia="de-DE"/>
        </w:rPr>
      </w:pPr>
      <w:r w:rsidRPr="00E62FCA">
        <w:rPr>
          <w:rFonts w:eastAsiaTheme="minorHAnsi"/>
          <w:color w:val="auto"/>
          <w:sz w:val="22"/>
          <w:szCs w:val="22"/>
          <w:lang w:eastAsia="de-DE"/>
        </w:rPr>
        <w:br/>
      </w:r>
      <w:r w:rsidR="005A380B" w:rsidRPr="00ED1E85">
        <w:rPr>
          <w:rFonts w:eastAsiaTheme="minorHAnsi"/>
          <w:color w:val="auto"/>
          <w:sz w:val="22"/>
          <w:szCs w:val="22"/>
          <w:lang w:eastAsia="de-DE"/>
        </w:rPr>
        <w:t xml:space="preserve">„Ich freue mich sehr darauf, mit </w:t>
      </w:r>
      <w:r w:rsidR="00E013DB">
        <w:rPr>
          <w:rFonts w:eastAsiaTheme="minorHAnsi"/>
          <w:color w:val="auto"/>
          <w:sz w:val="22"/>
          <w:szCs w:val="22"/>
          <w:lang w:eastAsia="de-DE"/>
        </w:rPr>
        <w:t xml:space="preserve">Roman </w:t>
      </w:r>
      <w:r w:rsidR="005A380B" w:rsidRPr="00ED1E85">
        <w:rPr>
          <w:rFonts w:eastAsiaTheme="minorHAnsi"/>
          <w:color w:val="auto"/>
          <w:sz w:val="22"/>
          <w:szCs w:val="22"/>
          <w:lang w:eastAsia="de-DE"/>
        </w:rPr>
        <w:t>Gaida im Group Executive Committee zusammenzuarbeiten. Seine umfassende internationale Vertriebserfahrung, seine tiefgehende Marktkenntnis und sein strukturiertes Verständnis für globale Kundenbedürfnisse werden unserer Organisation wertvolle Impulse geben. Gerade im Zusammenspiel zwischen Vertrieb, Technologie und operativer Umsetzung erwarten wir eine starke Bereicherung für die Weiterentwicklung unseres Geschäfts“</w:t>
      </w:r>
      <w:r w:rsidR="00E013DB">
        <w:rPr>
          <w:rFonts w:eastAsiaTheme="minorHAnsi"/>
          <w:color w:val="auto"/>
          <w:sz w:val="22"/>
          <w:szCs w:val="22"/>
          <w:lang w:eastAsia="de-DE"/>
        </w:rPr>
        <w:t xml:space="preserve">, so </w:t>
      </w:r>
      <w:r w:rsidR="00ED1E85" w:rsidRPr="00E62FCA">
        <w:rPr>
          <w:rFonts w:eastAsiaTheme="minorHAnsi"/>
          <w:color w:val="auto"/>
          <w:sz w:val="22"/>
          <w:szCs w:val="22"/>
          <w:lang w:eastAsia="de-DE"/>
        </w:rPr>
        <w:t>Markus Unterstein, CFO und Sprecher des Group Executive Committee a.i.</w:t>
      </w:r>
    </w:p>
    <w:p w14:paraId="7D29FDEF" w14:textId="77777777" w:rsidR="00F8376E" w:rsidRPr="00F8376E" w:rsidRDefault="00F8376E" w:rsidP="00F8376E">
      <w:pPr>
        <w:spacing w:line="360" w:lineRule="auto"/>
        <w:rPr>
          <w:rFonts w:eastAsiaTheme="minorHAnsi"/>
          <w:color w:val="auto"/>
          <w:sz w:val="22"/>
          <w:szCs w:val="22"/>
          <w:lang w:eastAsia="de-DE"/>
        </w:rPr>
      </w:pPr>
    </w:p>
    <w:p w14:paraId="432BD4BE" w14:textId="5A79A4D2" w:rsidR="00F8376E" w:rsidRDefault="00AA074F" w:rsidP="00F8376E">
      <w:pPr>
        <w:spacing w:line="360" w:lineRule="auto"/>
        <w:rPr>
          <w:rFonts w:eastAsiaTheme="minorHAnsi"/>
          <w:color w:val="auto"/>
          <w:sz w:val="22"/>
          <w:szCs w:val="22"/>
          <w:lang w:eastAsia="de-DE"/>
        </w:rPr>
      </w:pPr>
      <w:r w:rsidRPr="00AA074F">
        <w:rPr>
          <w:rFonts w:eastAsiaTheme="minorHAnsi"/>
          <w:color w:val="auto"/>
          <w:sz w:val="22"/>
          <w:szCs w:val="22"/>
          <w:lang w:eastAsia="de-DE"/>
        </w:rPr>
        <w:t>Mit seinem Amtsantritt übernimmt Herr Gaida die Gesamtverantwortung der CHIRON Group SE und wird künftig auch den globalen Vertrieb führen. In den ersten Monaten wird er sich im Zuge seines Onboardings an den internationalen Standorten ein umfassendes Bild von Abläufen, Märkten und Kundenerwartungen verschaffen.</w:t>
      </w:r>
    </w:p>
    <w:p w14:paraId="2EC4AE8A" w14:textId="77777777" w:rsidR="00AA074F" w:rsidRPr="00F8376E" w:rsidRDefault="00AA074F" w:rsidP="00F8376E">
      <w:pPr>
        <w:spacing w:line="360" w:lineRule="auto"/>
        <w:rPr>
          <w:rFonts w:eastAsiaTheme="minorHAnsi"/>
          <w:color w:val="auto"/>
          <w:sz w:val="22"/>
          <w:szCs w:val="22"/>
          <w:lang w:eastAsia="de-DE"/>
        </w:rPr>
      </w:pPr>
    </w:p>
    <w:p w14:paraId="4DAB7F72" w14:textId="64CAF833" w:rsidR="00DE5A5F" w:rsidRDefault="00E013DB" w:rsidP="00F8376E">
      <w:pPr>
        <w:spacing w:line="360" w:lineRule="auto"/>
        <w:rPr>
          <w:rFonts w:eastAsiaTheme="minorHAnsi"/>
          <w:color w:val="auto"/>
          <w:sz w:val="22"/>
          <w:szCs w:val="22"/>
          <w:lang w:eastAsia="de-DE"/>
        </w:rPr>
      </w:pPr>
      <w:r>
        <w:rPr>
          <w:rFonts w:eastAsiaTheme="minorHAnsi"/>
          <w:color w:val="auto"/>
          <w:sz w:val="22"/>
          <w:szCs w:val="22"/>
          <w:lang w:eastAsia="de-DE"/>
        </w:rPr>
        <w:t xml:space="preserve">Der Verwaltungsrat </w:t>
      </w:r>
      <w:r w:rsidR="00E11820" w:rsidRPr="009C1885">
        <w:rPr>
          <w:rFonts w:eastAsiaTheme="minorHAnsi"/>
          <w:color w:val="auto"/>
          <w:sz w:val="22"/>
          <w:szCs w:val="22"/>
          <w:lang w:eastAsia="de-DE"/>
        </w:rPr>
        <w:t>ver</w:t>
      </w:r>
      <w:r w:rsidR="005B02C4" w:rsidRPr="009C1885">
        <w:rPr>
          <w:rFonts w:eastAsiaTheme="minorHAnsi"/>
          <w:color w:val="auto"/>
          <w:sz w:val="22"/>
          <w:szCs w:val="22"/>
          <w:lang w:eastAsia="de-DE"/>
        </w:rPr>
        <w:t>folgt</w:t>
      </w:r>
      <w:r>
        <w:rPr>
          <w:rFonts w:eastAsiaTheme="minorHAnsi"/>
          <w:color w:val="auto"/>
          <w:sz w:val="22"/>
          <w:szCs w:val="22"/>
          <w:lang w:eastAsia="de-DE"/>
        </w:rPr>
        <w:t xml:space="preserve"> mit der Ernennung</w:t>
      </w:r>
      <w:r w:rsidR="00E11820" w:rsidRPr="009C1885">
        <w:rPr>
          <w:rFonts w:eastAsiaTheme="minorHAnsi"/>
          <w:color w:val="auto"/>
          <w:sz w:val="22"/>
          <w:szCs w:val="22"/>
          <w:lang w:eastAsia="de-DE"/>
        </w:rPr>
        <w:t xml:space="preserve"> </w:t>
      </w:r>
      <w:r w:rsidR="00777E9C" w:rsidRPr="009C1885">
        <w:rPr>
          <w:rFonts w:eastAsiaTheme="minorHAnsi"/>
          <w:color w:val="auto"/>
          <w:sz w:val="22"/>
          <w:szCs w:val="22"/>
          <w:lang w:eastAsia="de-DE"/>
        </w:rPr>
        <w:t>eine</w:t>
      </w:r>
      <w:r w:rsidR="00011678" w:rsidRPr="009C1885">
        <w:rPr>
          <w:rFonts w:eastAsiaTheme="minorHAnsi"/>
          <w:color w:val="auto"/>
          <w:sz w:val="22"/>
          <w:szCs w:val="22"/>
          <w:lang w:eastAsia="de-DE"/>
        </w:rPr>
        <w:t xml:space="preserve"> </w:t>
      </w:r>
      <w:r w:rsidR="00082C07" w:rsidRPr="009C1885">
        <w:rPr>
          <w:rFonts w:eastAsiaTheme="minorHAnsi"/>
          <w:color w:val="auto"/>
          <w:sz w:val="22"/>
          <w:szCs w:val="22"/>
          <w:lang w:eastAsia="de-DE"/>
        </w:rPr>
        <w:t xml:space="preserve">Weiterentwicklung </w:t>
      </w:r>
      <w:r>
        <w:rPr>
          <w:rFonts w:eastAsiaTheme="minorHAnsi"/>
          <w:color w:val="auto"/>
          <w:sz w:val="22"/>
          <w:szCs w:val="22"/>
          <w:lang w:eastAsia="de-DE"/>
        </w:rPr>
        <w:t xml:space="preserve">der </w:t>
      </w:r>
      <w:r w:rsidR="005623CE" w:rsidRPr="009C1885">
        <w:rPr>
          <w:rFonts w:eastAsiaTheme="minorHAnsi"/>
          <w:color w:val="auto"/>
          <w:sz w:val="22"/>
          <w:szCs w:val="22"/>
          <w:lang w:eastAsia="de-DE"/>
        </w:rPr>
        <w:t xml:space="preserve">CHIRON </w:t>
      </w:r>
      <w:r>
        <w:rPr>
          <w:rFonts w:eastAsiaTheme="minorHAnsi"/>
          <w:color w:val="auto"/>
          <w:sz w:val="22"/>
          <w:szCs w:val="22"/>
          <w:lang w:eastAsia="de-DE"/>
        </w:rPr>
        <w:t xml:space="preserve">Group </w:t>
      </w:r>
      <w:r w:rsidR="00082C07" w:rsidRPr="009C1885">
        <w:rPr>
          <w:rFonts w:eastAsiaTheme="minorHAnsi"/>
          <w:color w:val="auto"/>
          <w:sz w:val="22"/>
          <w:szCs w:val="22"/>
          <w:lang w:eastAsia="de-DE"/>
        </w:rPr>
        <w:t xml:space="preserve">zum </w:t>
      </w:r>
      <w:r w:rsidR="005623CE" w:rsidRPr="009C1885">
        <w:rPr>
          <w:rFonts w:eastAsiaTheme="minorHAnsi"/>
          <w:color w:val="auto"/>
          <w:sz w:val="22"/>
          <w:szCs w:val="22"/>
          <w:lang w:eastAsia="de-DE"/>
        </w:rPr>
        <w:t xml:space="preserve">maschinenbaulichen </w:t>
      </w:r>
      <w:r w:rsidR="00082C07" w:rsidRPr="009C1885">
        <w:rPr>
          <w:rFonts w:eastAsiaTheme="minorHAnsi"/>
          <w:color w:val="auto"/>
          <w:sz w:val="22"/>
          <w:szCs w:val="22"/>
          <w:lang w:eastAsia="de-DE"/>
        </w:rPr>
        <w:t>Lösungs</w:t>
      </w:r>
      <w:r w:rsidR="005623CE" w:rsidRPr="009C1885">
        <w:rPr>
          <w:rFonts w:eastAsiaTheme="minorHAnsi"/>
          <w:color w:val="auto"/>
          <w:sz w:val="22"/>
          <w:szCs w:val="22"/>
          <w:lang w:eastAsia="de-DE"/>
        </w:rPr>
        <w:t>partner</w:t>
      </w:r>
      <w:r w:rsidR="00E7666E" w:rsidRPr="009C1885">
        <w:rPr>
          <w:rFonts w:eastAsiaTheme="minorHAnsi"/>
          <w:color w:val="auto"/>
          <w:sz w:val="22"/>
          <w:szCs w:val="22"/>
          <w:lang w:eastAsia="de-DE"/>
        </w:rPr>
        <w:t xml:space="preserve"> für</w:t>
      </w:r>
      <w:r w:rsidR="000F3DF3" w:rsidRPr="009C1885">
        <w:rPr>
          <w:rFonts w:eastAsiaTheme="minorHAnsi"/>
          <w:color w:val="auto"/>
          <w:sz w:val="22"/>
          <w:szCs w:val="22"/>
          <w:lang w:eastAsia="de-DE"/>
        </w:rPr>
        <w:t xml:space="preserve"> </w:t>
      </w:r>
      <w:r w:rsidR="009907B3" w:rsidRPr="009C1885">
        <w:rPr>
          <w:rFonts w:eastAsiaTheme="minorHAnsi"/>
          <w:color w:val="auto"/>
          <w:sz w:val="22"/>
          <w:szCs w:val="22"/>
          <w:lang w:eastAsia="de-DE"/>
        </w:rPr>
        <w:t xml:space="preserve">seine </w:t>
      </w:r>
      <w:r w:rsidR="00E7666E" w:rsidRPr="009C1885">
        <w:rPr>
          <w:rFonts w:eastAsiaTheme="minorHAnsi"/>
          <w:color w:val="auto"/>
          <w:sz w:val="22"/>
          <w:szCs w:val="22"/>
          <w:lang w:eastAsia="de-DE"/>
        </w:rPr>
        <w:t>Kunden</w:t>
      </w:r>
      <w:r w:rsidR="007D3652" w:rsidRPr="009C1885">
        <w:rPr>
          <w:rFonts w:eastAsiaTheme="minorHAnsi"/>
          <w:color w:val="auto"/>
          <w:sz w:val="22"/>
          <w:szCs w:val="22"/>
          <w:lang w:eastAsia="de-DE"/>
        </w:rPr>
        <w:t>, eine</w:t>
      </w:r>
      <w:r w:rsidR="00CC30F0" w:rsidRPr="009C1885">
        <w:rPr>
          <w:rFonts w:eastAsiaTheme="minorHAnsi"/>
          <w:color w:val="auto"/>
          <w:sz w:val="22"/>
          <w:szCs w:val="22"/>
          <w:lang w:eastAsia="de-DE"/>
        </w:rPr>
        <w:t>n</w:t>
      </w:r>
      <w:r w:rsidR="00777E9C" w:rsidRPr="009C1885">
        <w:rPr>
          <w:rFonts w:eastAsiaTheme="minorHAnsi"/>
          <w:color w:val="auto"/>
          <w:sz w:val="22"/>
          <w:szCs w:val="22"/>
          <w:lang w:eastAsia="de-DE"/>
        </w:rPr>
        <w:t xml:space="preserve"> Aus</w:t>
      </w:r>
      <w:r w:rsidR="00F37B1B" w:rsidRPr="009C1885">
        <w:rPr>
          <w:rFonts w:eastAsiaTheme="minorHAnsi"/>
          <w:color w:val="auto"/>
          <w:sz w:val="22"/>
          <w:szCs w:val="22"/>
          <w:lang w:eastAsia="de-DE"/>
        </w:rPr>
        <w:t>bau</w:t>
      </w:r>
      <w:r w:rsidR="00777E9C" w:rsidRPr="009C1885">
        <w:rPr>
          <w:rFonts w:eastAsiaTheme="minorHAnsi"/>
          <w:color w:val="auto"/>
          <w:sz w:val="22"/>
          <w:szCs w:val="22"/>
          <w:lang w:eastAsia="de-DE"/>
        </w:rPr>
        <w:t xml:space="preserve"> </w:t>
      </w:r>
      <w:r w:rsidR="004D7A90" w:rsidRPr="009C1885">
        <w:rPr>
          <w:rFonts w:eastAsiaTheme="minorHAnsi"/>
          <w:color w:val="auto"/>
          <w:sz w:val="22"/>
          <w:szCs w:val="22"/>
          <w:lang w:eastAsia="de-DE"/>
        </w:rPr>
        <w:t xml:space="preserve">des digitalen und Automatisierungsgeschäfts, </w:t>
      </w:r>
      <w:r w:rsidR="003C02CD" w:rsidRPr="009C1885">
        <w:rPr>
          <w:rFonts w:eastAsiaTheme="minorHAnsi"/>
          <w:color w:val="auto"/>
          <w:sz w:val="22"/>
          <w:szCs w:val="22"/>
          <w:lang w:eastAsia="de-DE"/>
        </w:rPr>
        <w:t xml:space="preserve">eine </w:t>
      </w:r>
      <w:r w:rsidR="00F37B1B" w:rsidRPr="009C1885">
        <w:rPr>
          <w:rFonts w:eastAsiaTheme="minorHAnsi"/>
          <w:color w:val="auto"/>
          <w:sz w:val="22"/>
          <w:szCs w:val="22"/>
          <w:lang w:eastAsia="de-DE"/>
        </w:rPr>
        <w:t>Ausweit</w:t>
      </w:r>
      <w:r w:rsidR="000F3DF3" w:rsidRPr="009C1885">
        <w:rPr>
          <w:rFonts w:eastAsiaTheme="minorHAnsi"/>
          <w:color w:val="auto"/>
          <w:sz w:val="22"/>
          <w:szCs w:val="22"/>
          <w:lang w:eastAsia="de-DE"/>
        </w:rPr>
        <w:t xml:space="preserve">ung </w:t>
      </w:r>
      <w:r w:rsidR="00E11820" w:rsidRPr="009C1885">
        <w:rPr>
          <w:rFonts w:eastAsiaTheme="minorHAnsi"/>
          <w:color w:val="auto"/>
          <w:sz w:val="22"/>
          <w:szCs w:val="22"/>
          <w:lang w:eastAsia="de-DE"/>
        </w:rPr>
        <w:t xml:space="preserve">der internationalen Marktbearbeitung </w:t>
      </w:r>
      <w:r w:rsidR="00EA026D" w:rsidRPr="009C1885">
        <w:rPr>
          <w:rFonts w:eastAsiaTheme="minorHAnsi"/>
          <w:color w:val="auto"/>
          <w:sz w:val="22"/>
          <w:szCs w:val="22"/>
          <w:lang w:eastAsia="de-DE"/>
        </w:rPr>
        <w:t xml:space="preserve">sowie </w:t>
      </w:r>
      <w:r w:rsidR="007B1271" w:rsidRPr="009C1885">
        <w:rPr>
          <w:rFonts w:eastAsiaTheme="minorHAnsi"/>
          <w:color w:val="auto"/>
          <w:sz w:val="22"/>
          <w:szCs w:val="22"/>
          <w:lang w:eastAsia="de-DE"/>
        </w:rPr>
        <w:t xml:space="preserve">die </w:t>
      </w:r>
      <w:r w:rsidR="00E11820" w:rsidRPr="009C1885">
        <w:rPr>
          <w:rFonts w:eastAsiaTheme="minorHAnsi"/>
          <w:color w:val="auto"/>
          <w:sz w:val="22"/>
          <w:szCs w:val="22"/>
          <w:lang w:eastAsia="de-DE"/>
        </w:rPr>
        <w:t>klare strategische Ausrichtung</w:t>
      </w:r>
      <w:r w:rsidR="00743F6F" w:rsidRPr="009C1885">
        <w:rPr>
          <w:rFonts w:eastAsiaTheme="minorHAnsi"/>
          <w:color w:val="auto"/>
          <w:sz w:val="22"/>
          <w:szCs w:val="22"/>
          <w:lang w:eastAsia="de-DE"/>
        </w:rPr>
        <w:t xml:space="preserve"> der Gruppe</w:t>
      </w:r>
      <w:r w:rsidR="00E11820" w:rsidRPr="009C1885">
        <w:rPr>
          <w:rFonts w:eastAsiaTheme="minorHAnsi"/>
          <w:color w:val="auto"/>
          <w:sz w:val="22"/>
          <w:szCs w:val="22"/>
          <w:lang w:eastAsia="de-DE"/>
        </w:rPr>
        <w:t xml:space="preserve"> </w:t>
      </w:r>
      <w:r w:rsidR="00EC744F" w:rsidRPr="009C1885">
        <w:rPr>
          <w:rFonts w:eastAsiaTheme="minorHAnsi"/>
          <w:color w:val="auto"/>
          <w:sz w:val="22"/>
          <w:szCs w:val="22"/>
          <w:lang w:eastAsia="de-DE"/>
        </w:rPr>
        <w:t xml:space="preserve">auf </w:t>
      </w:r>
      <w:r w:rsidR="00EA026D" w:rsidRPr="009C1885">
        <w:rPr>
          <w:rFonts w:eastAsiaTheme="minorHAnsi"/>
          <w:color w:val="auto"/>
          <w:sz w:val="22"/>
          <w:szCs w:val="22"/>
          <w:lang w:eastAsia="de-DE"/>
        </w:rPr>
        <w:t xml:space="preserve">zukünftig </w:t>
      </w:r>
      <w:r w:rsidR="00EC744F" w:rsidRPr="009C1885">
        <w:rPr>
          <w:rFonts w:eastAsiaTheme="minorHAnsi"/>
          <w:color w:val="auto"/>
          <w:sz w:val="22"/>
          <w:szCs w:val="22"/>
          <w:lang w:eastAsia="de-DE"/>
        </w:rPr>
        <w:t>profitable</w:t>
      </w:r>
      <w:r w:rsidR="008E199B" w:rsidRPr="009C1885">
        <w:rPr>
          <w:rFonts w:eastAsiaTheme="minorHAnsi"/>
          <w:color w:val="auto"/>
          <w:sz w:val="22"/>
          <w:szCs w:val="22"/>
          <w:lang w:eastAsia="de-DE"/>
        </w:rPr>
        <w:t xml:space="preserve"> Geschäftsfelder</w:t>
      </w:r>
      <w:r w:rsidR="00E11820" w:rsidRPr="009C1885">
        <w:rPr>
          <w:rFonts w:eastAsiaTheme="minorHAnsi"/>
          <w:color w:val="auto"/>
          <w:sz w:val="22"/>
          <w:szCs w:val="22"/>
          <w:lang w:eastAsia="de-DE"/>
        </w:rPr>
        <w:t>.</w:t>
      </w:r>
    </w:p>
    <w:p w14:paraId="7CAD7EBF" w14:textId="77777777" w:rsidR="00DE5A5F" w:rsidRDefault="00DE5A5F" w:rsidP="00F8376E">
      <w:pPr>
        <w:spacing w:line="360" w:lineRule="auto"/>
        <w:rPr>
          <w:rFonts w:eastAsiaTheme="minorHAnsi"/>
          <w:color w:val="auto"/>
          <w:sz w:val="22"/>
          <w:szCs w:val="22"/>
          <w:lang w:eastAsia="de-DE"/>
        </w:rPr>
      </w:pPr>
    </w:p>
    <w:p w14:paraId="21933531" w14:textId="77777777" w:rsidR="00DE5A5F" w:rsidRDefault="00DE5A5F" w:rsidP="00F8376E">
      <w:pPr>
        <w:spacing w:line="360" w:lineRule="auto"/>
        <w:rPr>
          <w:rFonts w:eastAsiaTheme="minorHAnsi"/>
          <w:color w:val="auto"/>
          <w:sz w:val="22"/>
          <w:szCs w:val="22"/>
          <w:lang w:eastAsia="de-DE"/>
        </w:rPr>
      </w:pPr>
    </w:p>
    <w:p w14:paraId="0531FDDE" w14:textId="77777777" w:rsidR="00DE5A5F" w:rsidRDefault="00DE5A5F" w:rsidP="00F8376E">
      <w:pPr>
        <w:spacing w:line="360" w:lineRule="auto"/>
        <w:rPr>
          <w:rFonts w:eastAsiaTheme="minorHAnsi"/>
          <w:color w:val="auto"/>
          <w:sz w:val="22"/>
          <w:szCs w:val="22"/>
          <w:lang w:eastAsia="de-DE"/>
        </w:rPr>
      </w:pPr>
    </w:p>
    <w:p w14:paraId="0D5831E5" w14:textId="77777777" w:rsidR="00DE5A5F" w:rsidRDefault="00DE5A5F" w:rsidP="00F8376E">
      <w:pPr>
        <w:spacing w:line="360" w:lineRule="auto"/>
        <w:rPr>
          <w:rFonts w:eastAsiaTheme="minorHAnsi"/>
          <w:color w:val="auto"/>
          <w:sz w:val="22"/>
          <w:szCs w:val="22"/>
          <w:lang w:eastAsia="de-DE"/>
        </w:rPr>
      </w:pPr>
    </w:p>
    <w:p w14:paraId="1B46FE68" w14:textId="77777777" w:rsidR="00DE5A5F" w:rsidRDefault="00DE5A5F" w:rsidP="00F8376E">
      <w:pPr>
        <w:spacing w:line="360" w:lineRule="auto"/>
        <w:rPr>
          <w:rFonts w:eastAsiaTheme="minorHAnsi"/>
          <w:color w:val="auto"/>
          <w:sz w:val="22"/>
          <w:szCs w:val="22"/>
          <w:lang w:eastAsia="de-DE"/>
        </w:rPr>
      </w:pPr>
    </w:p>
    <w:p w14:paraId="014ADC8D" w14:textId="77777777" w:rsidR="00DE5A5F" w:rsidRDefault="00DE5A5F" w:rsidP="00F8376E">
      <w:pPr>
        <w:spacing w:line="360" w:lineRule="auto"/>
        <w:rPr>
          <w:rFonts w:eastAsiaTheme="minorHAnsi"/>
          <w:color w:val="auto"/>
          <w:sz w:val="22"/>
          <w:szCs w:val="22"/>
          <w:lang w:eastAsia="de-DE"/>
        </w:rPr>
      </w:pPr>
    </w:p>
    <w:p w14:paraId="6A2A6D08" w14:textId="77777777" w:rsidR="00DE5A5F" w:rsidRDefault="00DE5A5F" w:rsidP="00F8376E">
      <w:pPr>
        <w:spacing w:line="360" w:lineRule="auto"/>
        <w:rPr>
          <w:rFonts w:eastAsiaTheme="minorHAnsi"/>
          <w:color w:val="auto"/>
          <w:sz w:val="22"/>
          <w:szCs w:val="22"/>
          <w:lang w:eastAsia="de-DE"/>
        </w:rPr>
      </w:pPr>
    </w:p>
    <w:p w14:paraId="09736851" w14:textId="77777777" w:rsidR="00DE5A5F" w:rsidRDefault="00DE5A5F" w:rsidP="00F8376E">
      <w:pPr>
        <w:spacing w:line="360" w:lineRule="auto"/>
        <w:rPr>
          <w:rFonts w:eastAsiaTheme="minorHAnsi"/>
          <w:color w:val="auto"/>
          <w:sz w:val="22"/>
          <w:szCs w:val="22"/>
          <w:lang w:eastAsia="de-DE"/>
        </w:rPr>
      </w:pPr>
    </w:p>
    <w:p w14:paraId="5BD94484" w14:textId="77777777" w:rsidR="00DE5A5F" w:rsidRDefault="00DE5A5F" w:rsidP="00F8376E">
      <w:pPr>
        <w:spacing w:line="360" w:lineRule="auto"/>
        <w:rPr>
          <w:rFonts w:eastAsiaTheme="minorHAnsi"/>
          <w:color w:val="auto"/>
          <w:sz w:val="22"/>
          <w:szCs w:val="22"/>
          <w:lang w:eastAsia="de-DE"/>
        </w:rPr>
      </w:pPr>
    </w:p>
    <w:p w14:paraId="135C28E1" w14:textId="77777777" w:rsidR="00DE5A5F" w:rsidRDefault="00DE5A5F" w:rsidP="00F8376E">
      <w:pPr>
        <w:spacing w:line="360" w:lineRule="auto"/>
        <w:rPr>
          <w:rFonts w:eastAsiaTheme="minorHAnsi"/>
          <w:color w:val="auto"/>
          <w:sz w:val="22"/>
          <w:szCs w:val="22"/>
          <w:lang w:eastAsia="de-DE"/>
        </w:rPr>
      </w:pPr>
    </w:p>
    <w:p w14:paraId="76AE3482" w14:textId="77777777" w:rsidR="00DE5A5F" w:rsidRDefault="00DE5A5F" w:rsidP="00F8376E">
      <w:pPr>
        <w:spacing w:line="360" w:lineRule="auto"/>
        <w:rPr>
          <w:rFonts w:eastAsiaTheme="minorHAnsi"/>
          <w:color w:val="auto"/>
          <w:sz w:val="22"/>
          <w:szCs w:val="22"/>
          <w:lang w:eastAsia="de-DE"/>
        </w:rPr>
      </w:pPr>
    </w:p>
    <w:p w14:paraId="5D34A947" w14:textId="77777777" w:rsidR="00DE5A5F" w:rsidRPr="00DE5A5F" w:rsidRDefault="00DE5A5F" w:rsidP="00F8376E">
      <w:pPr>
        <w:spacing w:line="360" w:lineRule="auto"/>
        <w:rPr>
          <w:rFonts w:eastAsiaTheme="minorHAnsi"/>
          <w:color w:val="auto"/>
          <w:sz w:val="22"/>
          <w:szCs w:val="22"/>
          <w:lang w:eastAsia="de-DE"/>
        </w:rPr>
      </w:pPr>
    </w:p>
    <w:p w14:paraId="7EB721A6" w14:textId="77777777" w:rsidR="002543B4" w:rsidRDefault="002543B4" w:rsidP="002543B4">
      <w:pPr>
        <w:spacing w:line="360" w:lineRule="auto"/>
        <w:rPr>
          <w:b/>
          <w:bCs/>
          <w:color w:val="000000" w:themeColor="text1"/>
          <w:sz w:val="18"/>
          <w:szCs w:val="18"/>
          <w:lang w:eastAsia="de-DE"/>
        </w:rPr>
      </w:pPr>
      <w:r>
        <w:rPr>
          <w:b/>
          <w:bCs/>
          <w:color w:val="000000" w:themeColor="text1"/>
          <w:sz w:val="18"/>
          <w:szCs w:val="18"/>
          <w:lang w:eastAsia="de-DE"/>
        </w:rPr>
        <w:lastRenderedPageBreak/>
        <w:t>Über die CHIRON Group</w:t>
      </w:r>
    </w:p>
    <w:p w14:paraId="5292E6CC" w14:textId="77777777" w:rsidR="002543B4" w:rsidRDefault="002543B4" w:rsidP="002543B4">
      <w:pPr>
        <w:spacing w:line="360" w:lineRule="auto"/>
        <w:rPr>
          <w:color w:val="000000" w:themeColor="text1"/>
          <w:sz w:val="18"/>
          <w:szCs w:val="18"/>
          <w:lang w:eastAsia="de-DE"/>
        </w:rPr>
      </w:pPr>
    </w:p>
    <w:p w14:paraId="68AD05EF" w14:textId="77777777" w:rsidR="002543B4" w:rsidRDefault="002543B4" w:rsidP="002543B4">
      <w:pPr>
        <w:spacing w:line="360" w:lineRule="auto"/>
        <w:rPr>
          <w:color w:val="000000" w:themeColor="text1"/>
          <w:sz w:val="18"/>
          <w:szCs w:val="18"/>
          <w:lang w:eastAsia="de-DE"/>
        </w:rPr>
      </w:pPr>
      <w:r>
        <w:rPr>
          <w:color w:val="000000" w:themeColor="text1"/>
          <w:sz w:val="18"/>
          <w:szCs w:val="18"/>
          <w:lang w:eastAsia="de-DE"/>
        </w:rPr>
        <w:t>Die CHIRON Group mit Hauptsitz in Tuttlingen ist Spezialist für CNC-gesteuerte, vertikale Fräs- und Fräs-Dreh-Bearbeitungszentren sowie Turnkey- und Automationslösungen. Umfassende Services und digitale Lösungen komplettieren das Portfolio. Die Gruppe ist mit Produktions- und Entwicklungsstandorten, Vertriebs- und Serviceniederlassungen sowie Handelsvertretungen weltweit präsent. Rund zwei Drittel der verkauften Maschinen und Lösungen werden exportiert. Wesentliche Anwenderbranchen sind die Automobilindustrie, der Maschinenbau, die Medizin- und Präzisionstechnik, die Luft- und Raumfahrt sowie die Werkzeugherstellung.</w:t>
      </w:r>
    </w:p>
    <w:p w14:paraId="50C99C42" w14:textId="77777777" w:rsidR="002543B4" w:rsidRDefault="002543B4" w:rsidP="002543B4">
      <w:pPr>
        <w:spacing w:line="360" w:lineRule="auto"/>
        <w:rPr>
          <w:color w:val="000000" w:themeColor="text1"/>
          <w:sz w:val="18"/>
          <w:szCs w:val="18"/>
          <w:lang w:eastAsia="de-DE"/>
        </w:rPr>
      </w:pPr>
    </w:p>
    <w:p w14:paraId="617C622C" w14:textId="646C58B7" w:rsidR="002543B4" w:rsidRDefault="002543B4" w:rsidP="002543B4">
      <w:pPr>
        <w:spacing w:line="360" w:lineRule="auto"/>
        <w:rPr>
          <w:b/>
          <w:color w:val="000000" w:themeColor="text1"/>
          <w:sz w:val="18"/>
          <w:szCs w:val="18"/>
        </w:rPr>
      </w:pPr>
      <w:r>
        <w:rPr>
          <w:b/>
          <w:color w:val="000000" w:themeColor="text1"/>
          <w:sz w:val="18"/>
          <w:szCs w:val="18"/>
        </w:rPr>
        <w:t>Ansprechpartner für die Redaktion:</w:t>
      </w:r>
    </w:p>
    <w:p w14:paraId="7BCF15C9" w14:textId="77777777" w:rsidR="002543B4" w:rsidRDefault="002543B4" w:rsidP="002543B4">
      <w:pPr>
        <w:spacing w:line="360" w:lineRule="auto"/>
        <w:rPr>
          <w:b/>
          <w:bCs/>
          <w:color w:val="000000" w:themeColor="text1"/>
          <w:sz w:val="18"/>
          <w:szCs w:val="18"/>
          <w:lang w:eastAsia="de-DE"/>
        </w:rPr>
      </w:pPr>
    </w:p>
    <w:p w14:paraId="5283BE1F" w14:textId="77777777" w:rsidR="002543B4" w:rsidRDefault="002543B4" w:rsidP="002543B4">
      <w:pPr>
        <w:autoSpaceDE w:val="0"/>
        <w:autoSpaceDN w:val="0"/>
        <w:spacing w:line="360" w:lineRule="auto"/>
        <w:rPr>
          <w:color w:val="000000" w:themeColor="text1"/>
          <w:sz w:val="18"/>
          <w:szCs w:val="18"/>
        </w:rPr>
      </w:pPr>
      <w:r>
        <w:rPr>
          <w:color w:val="000000" w:themeColor="text1"/>
          <w:sz w:val="18"/>
          <w:szCs w:val="18"/>
        </w:rPr>
        <w:t>CHIRON Group SE</w:t>
      </w:r>
    </w:p>
    <w:p w14:paraId="2321A014" w14:textId="0A04693B" w:rsidR="002543B4" w:rsidRDefault="00727F08" w:rsidP="002543B4">
      <w:pPr>
        <w:autoSpaceDE w:val="0"/>
        <w:autoSpaceDN w:val="0"/>
        <w:spacing w:line="360" w:lineRule="auto"/>
        <w:rPr>
          <w:color w:val="000000" w:themeColor="text1"/>
          <w:sz w:val="18"/>
          <w:szCs w:val="18"/>
        </w:rPr>
      </w:pPr>
      <w:r>
        <w:rPr>
          <w:color w:val="000000" w:themeColor="text1"/>
          <w:sz w:val="18"/>
          <w:szCs w:val="18"/>
        </w:rPr>
        <w:t>Matthias Rapp</w:t>
      </w:r>
    </w:p>
    <w:p w14:paraId="5C06D98F" w14:textId="77777777" w:rsidR="002543B4" w:rsidRDefault="002543B4" w:rsidP="002543B4">
      <w:pPr>
        <w:spacing w:line="360" w:lineRule="auto"/>
        <w:rPr>
          <w:color w:val="000000" w:themeColor="text1"/>
          <w:sz w:val="18"/>
          <w:szCs w:val="18"/>
        </w:rPr>
      </w:pPr>
      <w:r>
        <w:rPr>
          <w:color w:val="000000" w:themeColor="text1"/>
          <w:sz w:val="18"/>
          <w:szCs w:val="18"/>
        </w:rPr>
        <w:t>Kreuzstraße 75</w:t>
      </w:r>
    </w:p>
    <w:p w14:paraId="0DD528EE" w14:textId="77777777" w:rsidR="002543B4" w:rsidRDefault="002543B4" w:rsidP="002543B4">
      <w:pPr>
        <w:spacing w:line="360" w:lineRule="auto"/>
        <w:rPr>
          <w:color w:val="000000" w:themeColor="text1"/>
          <w:sz w:val="18"/>
          <w:szCs w:val="18"/>
        </w:rPr>
      </w:pPr>
      <w:r>
        <w:rPr>
          <w:color w:val="000000" w:themeColor="text1"/>
          <w:sz w:val="18"/>
          <w:szCs w:val="18"/>
        </w:rPr>
        <w:t>78532 Tuttlingen</w:t>
      </w:r>
    </w:p>
    <w:p w14:paraId="458FEE1B" w14:textId="77777777" w:rsidR="002543B4" w:rsidRDefault="002543B4" w:rsidP="002543B4">
      <w:pPr>
        <w:spacing w:line="360" w:lineRule="auto"/>
        <w:rPr>
          <w:color w:val="000000" w:themeColor="text1"/>
          <w:sz w:val="18"/>
          <w:szCs w:val="18"/>
        </w:rPr>
      </w:pPr>
    </w:p>
    <w:p w14:paraId="3DAE4BC3" w14:textId="16AFDEE5" w:rsidR="002543B4" w:rsidRPr="00F71665" w:rsidRDefault="002543B4" w:rsidP="002543B4">
      <w:pPr>
        <w:spacing w:line="360" w:lineRule="auto"/>
        <w:rPr>
          <w:color w:val="000000" w:themeColor="text1"/>
          <w:sz w:val="18"/>
          <w:szCs w:val="18"/>
        </w:rPr>
      </w:pPr>
      <w:r w:rsidRPr="00F71665">
        <w:rPr>
          <w:color w:val="000000" w:themeColor="text1"/>
          <w:sz w:val="18"/>
          <w:szCs w:val="18"/>
        </w:rPr>
        <w:t>Telefon: 07461 940-3</w:t>
      </w:r>
      <w:r w:rsidR="00727F08" w:rsidRPr="00F71665">
        <w:rPr>
          <w:color w:val="000000" w:themeColor="text1"/>
          <w:sz w:val="18"/>
          <w:szCs w:val="18"/>
        </w:rPr>
        <w:t>181</w:t>
      </w:r>
      <w:r w:rsidRPr="00F71665">
        <w:rPr>
          <w:color w:val="000000" w:themeColor="text1"/>
          <w:sz w:val="18"/>
          <w:szCs w:val="18"/>
        </w:rPr>
        <w:br/>
        <w:t>E-Mail: m</w:t>
      </w:r>
      <w:r w:rsidR="00727F08" w:rsidRPr="00F71665">
        <w:rPr>
          <w:color w:val="000000" w:themeColor="text1"/>
          <w:sz w:val="18"/>
          <w:szCs w:val="18"/>
        </w:rPr>
        <w:t>atthias.rapp</w:t>
      </w:r>
      <w:r w:rsidRPr="00F71665">
        <w:rPr>
          <w:color w:val="000000" w:themeColor="text1"/>
          <w:sz w:val="18"/>
          <w:szCs w:val="18"/>
        </w:rPr>
        <w:t>@chiron-group.com</w:t>
      </w:r>
    </w:p>
    <w:p w14:paraId="629D5C64" w14:textId="77777777" w:rsidR="002543B4" w:rsidRDefault="002543B4" w:rsidP="002543B4">
      <w:pPr>
        <w:spacing w:line="360" w:lineRule="auto"/>
        <w:rPr>
          <w:color w:val="000000" w:themeColor="text1"/>
          <w:sz w:val="18"/>
          <w:szCs w:val="18"/>
        </w:rPr>
      </w:pPr>
      <w:r>
        <w:rPr>
          <w:color w:val="000000" w:themeColor="text1"/>
          <w:sz w:val="18"/>
          <w:szCs w:val="18"/>
        </w:rPr>
        <w:t>www.chiron-group.com</w:t>
      </w:r>
    </w:p>
    <w:p w14:paraId="5906EDC0" w14:textId="0BCA1B0F" w:rsidR="001E35A9" w:rsidRDefault="001E35A9">
      <w:pPr>
        <w:rPr>
          <w:color w:val="292929"/>
          <w:sz w:val="22"/>
          <w:szCs w:val="22"/>
          <w:lang w:eastAsia="de-DE"/>
        </w:rPr>
      </w:pPr>
      <w:r>
        <w:rPr>
          <w:color w:val="292929"/>
          <w:sz w:val="22"/>
          <w:szCs w:val="22"/>
          <w:lang w:eastAsia="de-DE"/>
        </w:rPr>
        <w:br w:type="page"/>
      </w:r>
    </w:p>
    <w:p w14:paraId="48007124" w14:textId="77777777" w:rsidR="008616EF" w:rsidRDefault="008616EF" w:rsidP="008616EF">
      <w:pPr>
        <w:spacing w:line="276" w:lineRule="auto"/>
        <w:rPr>
          <w:b/>
          <w:bCs/>
          <w:sz w:val="22"/>
          <w:szCs w:val="22"/>
        </w:rPr>
      </w:pPr>
      <w:r>
        <w:rPr>
          <w:b/>
          <w:bCs/>
          <w:sz w:val="22"/>
          <w:szCs w:val="22"/>
        </w:rPr>
        <w:lastRenderedPageBreak/>
        <w:t>Bildunterschriften</w:t>
      </w:r>
    </w:p>
    <w:p w14:paraId="54014207" w14:textId="77777777" w:rsidR="008616EF" w:rsidRDefault="008616EF" w:rsidP="00B77B0E">
      <w:pPr>
        <w:spacing w:line="276" w:lineRule="auto"/>
        <w:rPr>
          <w:color w:val="292929"/>
          <w:sz w:val="22"/>
          <w:szCs w:val="22"/>
          <w:lang w:eastAsia="de-DE"/>
        </w:rPr>
      </w:pPr>
      <w:bookmarkStart w:id="0" w:name="_Hlk132115663"/>
    </w:p>
    <w:p w14:paraId="1E8CAE04" w14:textId="5908868E" w:rsidR="00056411" w:rsidRDefault="00056411" w:rsidP="00B77B0E">
      <w:pPr>
        <w:spacing w:line="276" w:lineRule="auto"/>
        <w:rPr>
          <w:color w:val="292929"/>
          <w:sz w:val="22"/>
          <w:szCs w:val="22"/>
          <w:lang w:eastAsia="de-DE"/>
        </w:rPr>
      </w:pPr>
    </w:p>
    <w:p w14:paraId="02DBC870" w14:textId="6917C226" w:rsidR="00F8376E" w:rsidRDefault="00AC6A65" w:rsidP="00B77B0E">
      <w:pPr>
        <w:spacing w:line="276" w:lineRule="auto"/>
        <w:rPr>
          <w:color w:val="292929"/>
          <w:sz w:val="22"/>
          <w:szCs w:val="22"/>
          <w:lang w:eastAsia="de-DE"/>
        </w:rPr>
      </w:pPr>
      <w:r>
        <w:rPr>
          <w:noProof/>
        </w:rPr>
        <w:drawing>
          <wp:inline distT="0" distB="0" distL="0" distR="0" wp14:anchorId="304E5F18" wp14:editId="116D0B3D">
            <wp:extent cx="5400040" cy="3599815"/>
            <wp:effectExtent l="0" t="0" r="0" b="635"/>
            <wp:docPr id="1658360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p>
    <w:p w14:paraId="0526CD80" w14:textId="1F1F6CC1" w:rsidR="008616EF" w:rsidRDefault="008616EF" w:rsidP="00B77B0E">
      <w:pPr>
        <w:spacing w:line="276" w:lineRule="auto"/>
        <w:rPr>
          <w:color w:val="292929"/>
          <w:sz w:val="22"/>
          <w:szCs w:val="22"/>
          <w:lang w:eastAsia="de-DE"/>
        </w:rPr>
      </w:pPr>
    </w:p>
    <w:p w14:paraId="2911A20E" w14:textId="6CD99506" w:rsidR="00E31748" w:rsidRPr="00F8376E" w:rsidRDefault="00321F47" w:rsidP="00F8376E">
      <w:pPr>
        <w:spacing w:line="276" w:lineRule="auto"/>
        <w:rPr>
          <w:color w:val="292929"/>
          <w:sz w:val="22"/>
          <w:szCs w:val="22"/>
          <w:lang w:eastAsia="de-DE"/>
        </w:rPr>
      </w:pPr>
      <w:r w:rsidRPr="0092679E">
        <w:rPr>
          <w:color w:val="auto"/>
          <w:sz w:val="22"/>
          <w:szCs w:val="22"/>
          <w:lang w:eastAsia="de-DE"/>
        </w:rPr>
        <w:t>Bild 1</w:t>
      </w:r>
      <w:r w:rsidR="00056411" w:rsidRPr="0092679E">
        <w:rPr>
          <w:color w:val="auto"/>
          <w:sz w:val="22"/>
          <w:szCs w:val="22"/>
          <w:lang w:eastAsia="de-DE"/>
        </w:rPr>
        <w:t xml:space="preserve">: </w:t>
      </w:r>
      <w:r w:rsidR="00F8376E">
        <w:rPr>
          <w:color w:val="auto"/>
          <w:sz w:val="22"/>
          <w:szCs w:val="22"/>
          <w:lang w:eastAsia="de-DE"/>
        </w:rPr>
        <w:t>Roman Gaida</w:t>
      </w:r>
      <w:r w:rsidR="008616EF" w:rsidRPr="0092679E">
        <w:rPr>
          <w:color w:val="auto"/>
          <w:sz w:val="22"/>
          <w:szCs w:val="22"/>
          <w:lang w:eastAsia="de-DE"/>
        </w:rPr>
        <w:t>,</w:t>
      </w:r>
      <w:r w:rsidR="00056411" w:rsidRPr="0092679E">
        <w:rPr>
          <w:color w:val="auto"/>
          <w:sz w:val="22"/>
          <w:szCs w:val="22"/>
          <w:lang w:eastAsia="de-DE"/>
        </w:rPr>
        <w:t xml:space="preserve"> neue</w:t>
      </w:r>
      <w:r w:rsidR="008616EF" w:rsidRPr="0092679E">
        <w:rPr>
          <w:color w:val="auto"/>
          <w:sz w:val="22"/>
          <w:szCs w:val="22"/>
          <w:lang w:eastAsia="de-DE"/>
        </w:rPr>
        <w:t>r</w:t>
      </w:r>
      <w:r w:rsidR="00056411" w:rsidRPr="0092679E">
        <w:rPr>
          <w:color w:val="auto"/>
          <w:sz w:val="22"/>
          <w:szCs w:val="22"/>
          <w:lang w:eastAsia="de-DE"/>
        </w:rPr>
        <w:t xml:space="preserve"> </w:t>
      </w:r>
      <w:r w:rsidR="004601B2">
        <w:rPr>
          <w:color w:val="auto"/>
          <w:sz w:val="22"/>
          <w:szCs w:val="22"/>
        </w:rPr>
        <w:t>C</w:t>
      </w:r>
      <w:r w:rsidR="00F8376E">
        <w:rPr>
          <w:color w:val="auto"/>
          <w:sz w:val="22"/>
          <w:szCs w:val="22"/>
        </w:rPr>
        <w:t>E</w:t>
      </w:r>
      <w:r w:rsidR="004601B2">
        <w:rPr>
          <w:color w:val="auto"/>
          <w:sz w:val="22"/>
          <w:szCs w:val="22"/>
        </w:rPr>
        <w:t>O</w:t>
      </w:r>
      <w:r w:rsidR="00056411" w:rsidRPr="0092679E">
        <w:rPr>
          <w:color w:val="auto"/>
          <w:sz w:val="22"/>
          <w:szCs w:val="22"/>
        </w:rPr>
        <w:t xml:space="preserve"> </w:t>
      </w:r>
      <w:r w:rsidR="007D5ACF">
        <w:rPr>
          <w:color w:val="auto"/>
          <w:sz w:val="22"/>
          <w:szCs w:val="22"/>
        </w:rPr>
        <w:t xml:space="preserve">der </w:t>
      </w:r>
      <w:r w:rsidR="00056411" w:rsidRPr="0092679E">
        <w:rPr>
          <w:color w:val="auto"/>
          <w:sz w:val="22"/>
          <w:szCs w:val="22"/>
        </w:rPr>
        <w:t>CHIRON Group</w:t>
      </w:r>
      <w:r w:rsidR="00E31748">
        <w:rPr>
          <w:color w:val="auto"/>
          <w:sz w:val="22"/>
          <w:szCs w:val="22"/>
        </w:rPr>
        <w:t xml:space="preserve"> </w:t>
      </w:r>
      <w:r w:rsidR="00F8376E">
        <w:rPr>
          <w:color w:val="auto"/>
          <w:sz w:val="22"/>
          <w:szCs w:val="22"/>
        </w:rPr>
        <w:t>ab</w:t>
      </w:r>
      <w:r w:rsidR="00E31748">
        <w:rPr>
          <w:color w:val="auto"/>
          <w:sz w:val="22"/>
          <w:szCs w:val="22"/>
        </w:rPr>
        <w:t xml:space="preserve"> 1. Ju</w:t>
      </w:r>
      <w:r w:rsidR="00F8376E">
        <w:rPr>
          <w:color w:val="auto"/>
          <w:sz w:val="22"/>
          <w:szCs w:val="22"/>
        </w:rPr>
        <w:t>l</w:t>
      </w:r>
      <w:r w:rsidR="00E31748">
        <w:rPr>
          <w:color w:val="auto"/>
          <w:sz w:val="22"/>
          <w:szCs w:val="22"/>
        </w:rPr>
        <w:t>i 202</w:t>
      </w:r>
      <w:r w:rsidR="00F8376E">
        <w:rPr>
          <w:color w:val="auto"/>
          <w:sz w:val="22"/>
          <w:szCs w:val="22"/>
        </w:rPr>
        <w:t>6</w:t>
      </w:r>
      <w:r w:rsidR="00614184">
        <w:rPr>
          <w:color w:val="auto"/>
          <w:sz w:val="22"/>
          <w:szCs w:val="22"/>
        </w:rPr>
        <w:t xml:space="preserve">. </w:t>
      </w:r>
      <w:r w:rsidR="00727F08">
        <w:rPr>
          <w:color w:val="auto"/>
          <w:sz w:val="22"/>
          <w:szCs w:val="22"/>
        </w:rPr>
        <w:t xml:space="preserve"> </w:t>
      </w:r>
      <w:bookmarkEnd w:id="0"/>
    </w:p>
    <w:sectPr w:rsidR="00E31748" w:rsidRPr="00F8376E" w:rsidSect="000D3A65">
      <w:headerReference w:type="default" r:id="rId8"/>
      <w:footerReference w:type="default" r:id="rId9"/>
      <w:pgSz w:w="11906" w:h="16838" w:code="9"/>
      <w:pgMar w:top="3119" w:right="1701" w:bottom="1701" w:left="1701" w:header="851"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1DC2" w14:textId="77777777" w:rsidR="005B6756" w:rsidRDefault="005B6756">
      <w:r>
        <w:separator/>
      </w:r>
    </w:p>
  </w:endnote>
  <w:endnote w:type="continuationSeparator" w:id="0">
    <w:p w14:paraId="7D27D361" w14:textId="77777777" w:rsidR="005B6756" w:rsidRDefault="005B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EDCB" w14:textId="77777777" w:rsidR="005B307C" w:rsidRPr="00D231D7" w:rsidRDefault="005B307C" w:rsidP="00EA5713">
    <w:pPr>
      <w:pStyle w:val="Fuzeile"/>
      <w:tabs>
        <w:tab w:val="clear" w:pos="4536"/>
        <w:tab w:val="clear" w:pos="9072"/>
        <w:tab w:val="left" w:pos="2246"/>
        <w:tab w:val="right" w:pos="8505"/>
      </w:tabs>
      <w:rPr>
        <w:color w:val="808080"/>
      </w:rPr>
    </w:pPr>
    <w:r w:rsidRPr="00871EA3">
      <w:rPr>
        <w:color w:val="808080"/>
        <w:sz w:val="16"/>
        <w:szCs w:val="16"/>
      </w:rPr>
      <w:t xml:space="preserve">Seite </w:t>
    </w:r>
    <w:r w:rsidRPr="00871EA3">
      <w:rPr>
        <w:color w:val="808080"/>
        <w:sz w:val="16"/>
        <w:szCs w:val="16"/>
      </w:rPr>
      <w:fldChar w:fldCharType="begin"/>
    </w:r>
    <w:r w:rsidRPr="00871EA3">
      <w:rPr>
        <w:color w:val="808080"/>
        <w:sz w:val="16"/>
        <w:szCs w:val="16"/>
      </w:rPr>
      <w:instrText xml:space="preserve"> PAGE </w:instrText>
    </w:r>
    <w:r w:rsidRPr="00871EA3">
      <w:rPr>
        <w:color w:val="808080"/>
        <w:sz w:val="16"/>
        <w:szCs w:val="16"/>
      </w:rPr>
      <w:fldChar w:fldCharType="separate"/>
    </w:r>
    <w:r w:rsidR="00731C2D">
      <w:rPr>
        <w:noProof/>
        <w:color w:val="808080"/>
        <w:sz w:val="16"/>
        <w:szCs w:val="16"/>
      </w:rPr>
      <w:t>2</w:t>
    </w:r>
    <w:r w:rsidRPr="00871EA3">
      <w:rPr>
        <w:color w:val="808080"/>
        <w:sz w:val="16"/>
        <w:szCs w:val="16"/>
      </w:rPr>
      <w:fldChar w:fldCharType="end"/>
    </w:r>
    <w:r w:rsidRPr="00871EA3">
      <w:rPr>
        <w:color w:val="808080"/>
        <w:sz w:val="16"/>
        <w:szCs w:val="16"/>
      </w:rPr>
      <w:t xml:space="preserve"> von </w:t>
    </w:r>
    <w:r w:rsidRPr="00871EA3">
      <w:rPr>
        <w:color w:val="808080"/>
        <w:sz w:val="16"/>
        <w:szCs w:val="16"/>
      </w:rPr>
      <w:fldChar w:fldCharType="begin"/>
    </w:r>
    <w:r w:rsidRPr="00871EA3">
      <w:rPr>
        <w:color w:val="808080"/>
        <w:sz w:val="16"/>
        <w:szCs w:val="16"/>
      </w:rPr>
      <w:instrText xml:space="preserve"> NUMPAGES </w:instrText>
    </w:r>
    <w:r w:rsidRPr="00871EA3">
      <w:rPr>
        <w:color w:val="808080"/>
        <w:sz w:val="16"/>
        <w:szCs w:val="16"/>
      </w:rPr>
      <w:fldChar w:fldCharType="separate"/>
    </w:r>
    <w:r w:rsidR="00731C2D">
      <w:rPr>
        <w:noProof/>
        <w:color w:val="808080"/>
        <w:sz w:val="16"/>
        <w:szCs w:val="16"/>
      </w:rPr>
      <w:t>4</w:t>
    </w:r>
    <w:r w:rsidRPr="00871EA3">
      <w:rPr>
        <w:color w:val="808080"/>
        <w:sz w:val="16"/>
        <w:szCs w:val="16"/>
      </w:rPr>
      <w:fldChar w:fldCharType="end"/>
    </w:r>
    <w:r>
      <w:rPr>
        <w:color w:val="808080"/>
        <w:sz w:val="16"/>
        <w:szCs w:val="16"/>
      </w:rPr>
      <w:tab/>
    </w:r>
    <w:r>
      <w:rPr>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B68A" w14:textId="77777777" w:rsidR="005B6756" w:rsidRDefault="005B6756">
      <w:r>
        <w:separator/>
      </w:r>
    </w:p>
  </w:footnote>
  <w:footnote w:type="continuationSeparator" w:id="0">
    <w:p w14:paraId="469D141B" w14:textId="77777777" w:rsidR="005B6756" w:rsidRDefault="005B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EDC7" w14:textId="77777777" w:rsidR="005B307C" w:rsidRDefault="005B307C" w:rsidP="00EA5713">
    <w:pPr>
      <w:pStyle w:val="Kopfzeile"/>
      <w:jc w:val="right"/>
      <w:rPr>
        <w:b/>
        <w:sz w:val="28"/>
        <w:szCs w:val="28"/>
      </w:rPr>
    </w:pPr>
    <w:r>
      <w:rPr>
        <w:b/>
        <w:noProof/>
        <w:sz w:val="28"/>
        <w:szCs w:val="28"/>
        <w:lang w:eastAsia="de-DE"/>
      </w:rPr>
      <w:drawing>
        <wp:inline distT="0" distB="0" distL="0" distR="0" wp14:anchorId="5906EDCC" wp14:editId="5906EDCD">
          <wp:extent cx="2228400" cy="468000"/>
          <wp:effectExtent l="0" t="0" r="635" b="8255"/>
          <wp:docPr id="2" name="Grafik 2" descr="U:\CD, CI\2018_GroupLogo\ohne Schutzzone\CHIRONGroup_Logo_CMYK_oSchutzz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 CI\2018_GroupLogo\ohne Schutzzone\CHIRONGroup_Logo_CMYK_oSchutzz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468000"/>
                  </a:xfrm>
                  <a:prstGeom prst="rect">
                    <a:avLst/>
                  </a:prstGeom>
                  <a:noFill/>
                  <a:ln>
                    <a:noFill/>
                  </a:ln>
                </pic:spPr>
              </pic:pic>
            </a:graphicData>
          </a:graphic>
        </wp:inline>
      </w:drawing>
    </w:r>
  </w:p>
  <w:p w14:paraId="5906EDC8" w14:textId="77777777" w:rsidR="005B307C" w:rsidRDefault="005B307C">
    <w:pPr>
      <w:pStyle w:val="Kopfzeile"/>
      <w:rPr>
        <w:b/>
        <w:sz w:val="28"/>
        <w:szCs w:val="28"/>
      </w:rPr>
    </w:pPr>
  </w:p>
  <w:p w14:paraId="5906EDC9" w14:textId="77777777" w:rsidR="005B307C" w:rsidRDefault="005B307C">
    <w:pPr>
      <w:pStyle w:val="Kopfzeile"/>
      <w:rPr>
        <w:b/>
        <w:sz w:val="28"/>
        <w:szCs w:val="28"/>
      </w:rPr>
    </w:pPr>
  </w:p>
  <w:p w14:paraId="5906EDCA" w14:textId="77777777" w:rsidR="005B307C" w:rsidRDefault="005B307C">
    <w:pPr>
      <w:pStyle w:val="Kopfzeile"/>
      <w:rPr>
        <w:b/>
        <w:sz w:val="28"/>
        <w:szCs w:val="28"/>
      </w:rPr>
    </w:pPr>
    <w:r>
      <w:rPr>
        <w:b/>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02E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67503"/>
    <w:multiLevelType w:val="hybridMultilevel"/>
    <w:tmpl w:val="B9928972"/>
    <w:lvl w:ilvl="0" w:tplc="1D0CDAE2">
      <w:numFmt w:val="bullet"/>
      <w:lvlText w:val=""/>
      <w:lvlJc w:val="left"/>
      <w:pPr>
        <w:ind w:left="720" w:hanging="360"/>
      </w:pPr>
      <w:rPr>
        <w:rFonts w:ascii="Wingdings" w:eastAsia="Calibri" w:hAnsi="Wingdings" w:cs="Symbol"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CE2CAC"/>
    <w:multiLevelType w:val="hybridMultilevel"/>
    <w:tmpl w:val="440E4C32"/>
    <w:lvl w:ilvl="0" w:tplc="A47A5898">
      <w:numFmt w:val="bullet"/>
      <w:lvlText w:val="-"/>
      <w:lvlJc w:val="left"/>
      <w:pPr>
        <w:ind w:left="720" w:hanging="360"/>
      </w:pPr>
      <w:rPr>
        <w:rFonts w:ascii="Arial" w:eastAsia="Calibri" w:hAnsi="Arial" w:cs="Symbol"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C75BEB"/>
    <w:multiLevelType w:val="hybridMultilevel"/>
    <w:tmpl w:val="B94AF1C4"/>
    <w:lvl w:ilvl="0" w:tplc="B158148C">
      <w:numFmt w:val="bullet"/>
      <w:lvlText w:val=""/>
      <w:lvlJc w:val="left"/>
      <w:pPr>
        <w:ind w:left="720" w:hanging="360"/>
      </w:pPr>
      <w:rPr>
        <w:rFonts w:ascii="Wingdings" w:eastAsia="Calibri" w:hAnsi="Wingdings" w:cs="Symbol"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C7B2C64"/>
    <w:multiLevelType w:val="hybridMultilevel"/>
    <w:tmpl w:val="43A68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112715"/>
    <w:multiLevelType w:val="hybridMultilevel"/>
    <w:tmpl w:val="FBCAFA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03F67"/>
    <w:multiLevelType w:val="hybridMultilevel"/>
    <w:tmpl w:val="01AEBE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69312323">
    <w:abstractNumId w:val="6"/>
  </w:num>
  <w:num w:numId="2" w16cid:durableId="417479524">
    <w:abstractNumId w:val="0"/>
  </w:num>
  <w:num w:numId="3" w16cid:durableId="1802065911">
    <w:abstractNumId w:val="4"/>
  </w:num>
  <w:num w:numId="4" w16cid:durableId="302347796">
    <w:abstractNumId w:val="5"/>
  </w:num>
  <w:num w:numId="5" w16cid:durableId="1943996673">
    <w:abstractNumId w:val="2"/>
  </w:num>
  <w:num w:numId="6" w16cid:durableId="1252198018">
    <w:abstractNumId w:val="3"/>
  </w:num>
  <w:num w:numId="7" w16cid:durableId="100640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65"/>
    <w:rsid w:val="00006BE4"/>
    <w:rsid w:val="00010AF8"/>
    <w:rsid w:val="00010F56"/>
    <w:rsid w:val="00011678"/>
    <w:rsid w:val="00014F22"/>
    <w:rsid w:val="000232B4"/>
    <w:rsid w:val="0002571F"/>
    <w:rsid w:val="00025DEC"/>
    <w:rsid w:val="00026363"/>
    <w:rsid w:val="000304FE"/>
    <w:rsid w:val="0003181D"/>
    <w:rsid w:val="0003715A"/>
    <w:rsid w:val="000472D1"/>
    <w:rsid w:val="00056411"/>
    <w:rsid w:val="000621F1"/>
    <w:rsid w:val="0006290D"/>
    <w:rsid w:val="00070D71"/>
    <w:rsid w:val="00075404"/>
    <w:rsid w:val="00082C07"/>
    <w:rsid w:val="00085366"/>
    <w:rsid w:val="00085372"/>
    <w:rsid w:val="000875CF"/>
    <w:rsid w:val="00094724"/>
    <w:rsid w:val="00094C9C"/>
    <w:rsid w:val="00096ED1"/>
    <w:rsid w:val="000A1821"/>
    <w:rsid w:val="000B3162"/>
    <w:rsid w:val="000B4B76"/>
    <w:rsid w:val="000D3A65"/>
    <w:rsid w:val="000D3B67"/>
    <w:rsid w:val="000F10D9"/>
    <w:rsid w:val="000F3DF3"/>
    <w:rsid w:val="000F6FE3"/>
    <w:rsid w:val="0010164B"/>
    <w:rsid w:val="00102822"/>
    <w:rsid w:val="001058DA"/>
    <w:rsid w:val="00110291"/>
    <w:rsid w:val="00115A25"/>
    <w:rsid w:val="00123E27"/>
    <w:rsid w:val="001328C4"/>
    <w:rsid w:val="00134323"/>
    <w:rsid w:val="001403E0"/>
    <w:rsid w:val="00161709"/>
    <w:rsid w:val="00163D6A"/>
    <w:rsid w:val="00171B73"/>
    <w:rsid w:val="0017292E"/>
    <w:rsid w:val="001738E0"/>
    <w:rsid w:val="00180C94"/>
    <w:rsid w:val="00180D85"/>
    <w:rsid w:val="0018650A"/>
    <w:rsid w:val="001921F6"/>
    <w:rsid w:val="001963D7"/>
    <w:rsid w:val="00197622"/>
    <w:rsid w:val="001A1513"/>
    <w:rsid w:val="001B07D3"/>
    <w:rsid w:val="001B0AE9"/>
    <w:rsid w:val="001B39FF"/>
    <w:rsid w:val="001C044A"/>
    <w:rsid w:val="001C4D4D"/>
    <w:rsid w:val="001D6A8E"/>
    <w:rsid w:val="001D6D71"/>
    <w:rsid w:val="001E35A9"/>
    <w:rsid w:val="001E373D"/>
    <w:rsid w:val="001E3FBB"/>
    <w:rsid w:val="001F2B54"/>
    <w:rsid w:val="001F37BD"/>
    <w:rsid w:val="001F5618"/>
    <w:rsid w:val="002158A9"/>
    <w:rsid w:val="00216D20"/>
    <w:rsid w:val="0022496A"/>
    <w:rsid w:val="002505E7"/>
    <w:rsid w:val="002543B4"/>
    <w:rsid w:val="002543B6"/>
    <w:rsid w:val="0028435C"/>
    <w:rsid w:val="00284B8C"/>
    <w:rsid w:val="00287A32"/>
    <w:rsid w:val="00291F5A"/>
    <w:rsid w:val="002926E9"/>
    <w:rsid w:val="0029290F"/>
    <w:rsid w:val="00294663"/>
    <w:rsid w:val="00294926"/>
    <w:rsid w:val="00296843"/>
    <w:rsid w:val="002A6CC6"/>
    <w:rsid w:val="002B5D1B"/>
    <w:rsid w:val="002B69BD"/>
    <w:rsid w:val="002C0464"/>
    <w:rsid w:val="002C0820"/>
    <w:rsid w:val="002C1E8F"/>
    <w:rsid w:val="002D4788"/>
    <w:rsid w:val="002D5D85"/>
    <w:rsid w:val="002E78C1"/>
    <w:rsid w:val="002F0461"/>
    <w:rsid w:val="002F5621"/>
    <w:rsid w:val="002F60C0"/>
    <w:rsid w:val="00303C20"/>
    <w:rsid w:val="00303C69"/>
    <w:rsid w:val="00316E85"/>
    <w:rsid w:val="00317EE3"/>
    <w:rsid w:val="003201CC"/>
    <w:rsid w:val="003202D7"/>
    <w:rsid w:val="00321F47"/>
    <w:rsid w:val="00322514"/>
    <w:rsid w:val="00324388"/>
    <w:rsid w:val="0034397D"/>
    <w:rsid w:val="003521B4"/>
    <w:rsid w:val="003532CB"/>
    <w:rsid w:val="00354CCB"/>
    <w:rsid w:val="00362A49"/>
    <w:rsid w:val="00370674"/>
    <w:rsid w:val="003732BA"/>
    <w:rsid w:val="00375DE9"/>
    <w:rsid w:val="00376454"/>
    <w:rsid w:val="003841C0"/>
    <w:rsid w:val="00385198"/>
    <w:rsid w:val="00392AED"/>
    <w:rsid w:val="003A1673"/>
    <w:rsid w:val="003B081D"/>
    <w:rsid w:val="003C02CD"/>
    <w:rsid w:val="003C047B"/>
    <w:rsid w:val="003C0AD4"/>
    <w:rsid w:val="003D5419"/>
    <w:rsid w:val="003E255D"/>
    <w:rsid w:val="003F4697"/>
    <w:rsid w:val="003F5529"/>
    <w:rsid w:val="003F6A3B"/>
    <w:rsid w:val="003F7DB2"/>
    <w:rsid w:val="00425686"/>
    <w:rsid w:val="00431CF8"/>
    <w:rsid w:val="004337C2"/>
    <w:rsid w:val="00441863"/>
    <w:rsid w:val="00455FD5"/>
    <w:rsid w:val="004601B2"/>
    <w:rsid w:val="0047051E"/>
    <w:rsid w:val="0047433C"/>
    <w:rsid w:val="004743DC"/>
    <w:rsid w:val="00474C78"/>
    <w:rsid w:val="00485205"/>
    <w:rsid w:val="00492979"/>
    <w:rsid w:val="004A6600"/>
    <w:rsid w:val="004B23A2"/>
    <w:rsid w:val="004B300E"/>
    <w:rsid w:val="004B50C7"/>
    <w:rsid w:val="004B55EA"/>
    <w:rsid w:val="004C7A08"/>
    <w:rsid w:val="004D0B67"/>
    <w:rsid w:val="004D7A90"/>
    <w:rsid w:val="004E3B1C"/>
    <w:rsid w:val="004F7251"/>
    <w:rsid w:val="00502D9B"/>
    <w:rsid w:val="0050695E"/>
    <w:rsid w:val="00521432"/>
    <w:rsid w:val="005271AD"/>
    <w:rsid w:val="005378D3"/>
    <w:rsid w:val="00545C7A"/>
    <w:rsid w:val="005535F5"/>
    <w:rsid w:val="005623CE"/>
    <w:rsid w:val="00563C27"/>
    <w:rsid w:val="00566D86"/>
    <w:rsid w:val="00570157"/>
    <w:rsid w:val="00576579"/>
    <w:rsid w:val="0057662F"/>
    <w:rsid w:val="00582ED3"/>
    <w:rsid w:val="00583742"/>
    <w:rsid w:val="005A20BC"/>
    <w:rsid w:val="005A380B"/>
    <w:rsid w:val="005B02C4"/>
    <w:rsid w:val="005B1D4E"/>
    <w:rsid w:val="005B1EC3"/>
    <w:rsid w:val="005B307C"/>
    <w:rsid w:val="005B4882"/>
    <w:rsid w:val="005B6756"/>
    <w:rsid w:val="005C0197"/>
    <w:rsid w:val="005C71F4"/>
    <w:rsid w:val="005D6FCF"/>
    <w:rsid w:val="005E4E82"/>
    <w:rsid w:val="005F3A4B"/>
    <w:rsid w:val="0060079D"/>
    <w:rsid w:val="006043B8"/>
    <w:rsid w:val="00607840"/>
    <w:rsid w:val="00614184"/>
    <w:rsid w:val="0061591D"/>
    <w:rsid w:val="00624603"/>
    <w:rsid w:val="00633A00"/>
    <w:rsid w:val="00641B04"/>
    <w:rsid w:val="00653247"/>
    <w:rsid w:val="00661C6D"/>
    <w:rsid w:val="006629F0"/>
    <w:rsid w:val="00664D85"/>
    <w:rsid w:val="00666201"/>
    <w:rsid w:val="00671BC9"/>
    <w:rsid w:val="006812DA"/>
    <w:rsid w:val="00682BE1"/>
    <w:rsid w:val="006909D3"/>
    <w:rsid w:val="006932F2"/>
    <w:rsid w:val="006A3BFB"/>
    <w:rsid w:val="006A4048"/>
    <w:rsid w:val="006A6D77"/>
    <w:rsid w:val="006B3AB0"/>
    <w:rsid w:val="006B75B8"/>
    <w:rsid w:val="006C2089"/>
    <w:rsid w:val="006C7372"/>
    <w:rsid w:val="006C7C5E"/>
    <w:rsid w:val="006D1CB8"/>
    <w:rsid w:val="006D5475"/>
    <w:rsid w:val="006D6917"/>
    <w:rsid w:val="006D6AFB"/>
    <w:rsid w:val="006E3AE4"/>
    <w:rsid w:val="006E44E3"/>
    <w:rsid w:val="006E6D9A"/>
    <w:rsid w:val="006F3494"/>
    <w:rsid w:val="00702E37"/>
    <w:rsid w:val="007062FE"/>
    <w:rsid w:val="00707BD4"/>
    <w:rsid w:val="00713128"/>
    <w:rsid w:val="0071722C"/>
    <w:rsid w:val="00724759"/>
    <w:rsid w:val="00727F08"/>
    <w:rsid w:val="00731C2D"/>
    <w:rsid w:val="00733BE4"/>
    <w:rsid w:val="00736357"/>
    <w:rsid w:val="00743F6F"/>
    <w:rsid w:val="00744331"/>
    <w:rsid w:val="00762FFB"/>
    <w:rsid w:val="00777A8E"/>
    <w:rsid w:val="00777E9C"/>
    <w:rsid w:val="00785883"/>
    <w:rsid w:val="00787276"/>
    <w:rsid w:val="0079728B"/>
    <w:rsid w:val="007A08E5"/>
    <w:rsid w:val="007A09FB"/>
    <w:rsid w:val="007A0B8E"/>
    <w:rsid w:val="007A69B1"/>
    <w:rsid w:val="007B1271"/>
    <w:rsid w:val="007B1A73"/>
    <w:rsid w:val="007B59A8"/>
    <w:rsid w:val="007B67E0"/>
    <w:rsid w:val="007D0673"/>
    <w:rsid w:val="007D258F"/>
    <w:rsid w:val="007D3652"/>
    <w:rsid w:val="007D5ACF"/>
    <w:rsid w:val="007E06D7"/>
    <w:rsid w:val="007E680F"/>
    <w:rsid w:val="00806DEB"/>
    <w:rsid w:val="00807822"/>
    <w:rsid w:val="00811D8C"/>
    <w:rsid w:val="008208C1"/>
    <w:rsid w:val="00820BE4"/>
    <w:rsid w:val="00826336"/>
    <w:rsid w:val="00831DBD"/>
    <w:rsid w:val="00833984"/>
    <w:rsid w:val="0083779E"/>
    <w:rsid w:val="00846D67"/>
    <w:rsid w:val="00850FD8"/>
    <w:rsid w:val="0085413B"/>
    <w:rsid w:val="008616EF"/>
    <w:rsid w:val="0086596F"/>
    <w:rsid w:val="0087182A"/>
    <w:rsid w:val="00872398"/>
    <w:rsid w:val="008820D7"/>
    <w:rsid w:val="0088581E"/>
    <w:rsid w:val="0088605D"/>
    <w:rsid w:val="008910CC"/>
    <w:rsid w:val="008946F1"/>
    <w:rsid w:val="008A1228"/>
    <w:rsid w:val="008A47F4"/>
    <w:rsid w:val="008A5736"/>
    <w:rsid w:val="008A632A"/>
    <w:rsid w:val="008B1607"/>
    <w:rsid w:val="008B5DAD"/>
    <w:rsid w:val="008C4516"/>
    <w:rsid w:val="008D2C3E"/>
    <w:rsid w:val="008E0BB9"/>
    <w:rsid w:val="008E199B"/>
    <w:rsid w:val="008F66F7"/>
    <w:rsid w:val="008F7727"/>
    <w:rsid w:val="00901074"/>
    <w:rsid w:val="00902B18"/>
    <w:rsid w:val="009101EE"/>
    <w:rsid w:val="0091260B"/>
    <w:rsid w:val="00915DB5"/>
    <w:rsid w:val="00922B3C"/>
    <w:rsid w:val="00923906"/>
    <w:rsid w:val="009261CD"/>
    <w:rsid w:val="0092679E"/>
    <w:rsid w:val="00935BB6"/>
    <w:rsid w:val="00950DAE"/>
    <w:rsid w:val="00952F20"/>
    <w:rsid w:val="00960ACE"/>
    <w:rsid w:val="00964007"/>
    <w:rsid w:val="00971797"/>
    <w:rsid w:val="00977448"/>
    <w:rsid w:val="00980216"/>
    <w:rsid w:val="00982B9C"/>
    <w:rsid w:val="009907B3"/>
    <w:rsid w:val="009A22E3"/>
    <w:rsid w:val="009A498A"/>
    <w:rsid w:val="009B3EE9"/>
    <w:rsid w:val="009B6417"/>
    <w:rsid w:val="009C16B8"/>
    <w:rsid w:val="009C1885"/>
    <w:rsid w:val="009C4BB6"/>
    <w:rsid w:val="009C78B8"/>
    <w:rsid w:val="009D0D24"/>
    <w:rsid w:val="009D4759"/>
    <w:rsid w:val="009D5AD7"/>
    <w:rsid w:val="009E1BD7"/>
    <w:rsid w:val="009E2A0F"/>
    <w:rsid w:val="009E4C37"/>
    <w:rsid w:val="009F5D81"/>
    <w:rsid w:val="00A026C0"/>
    <w:rsid w:val="00A04B97"/>
    <w:rsid w:val="00A067A6"/>
    <w:rsid w:val="00A073C9"/>
    <w:rsid w:val="00A11ADC"/>
    <w:rsid w:val="00A125AB"/>
    <w:rsid w:val="00A13699"/>
    <w:rsid w:val="00A17D4C"/>
    <w:rsid w:val="00A21A9D"/>
    <w:rsid w:val="00A22134"/>
    <w:rsid w:val="00A27F14"/>
    <w:rsid w:val="00A367CA"/>
    <w:rsid w:val="00A47004"/>
    <w:rsid w:val="00A57567"/>
    <w:rsid w:val="00A71084"/>
    <w:rsid w:val="00A713C7"/>
    <w:rsid w:val="00A777CA"/>
    <w:rsid w:val="00A872FF"/>
    <w:rsid w:val="00AA074F"/>
    <w:rsid w:val="00AA160B"/>
    <w:rsid w:val="00AB56C6"/>
    <w:rsid w:val="00AC0AD0"/>
    <w:rsid w:val="00AC14D7"/>
    <w:rsid w:val="00AC2C63"/>
    <w:rsid w:val="00AC30C5"/>
    <w:rsid w:val="00AC32B4"/>
    <w:rsid w:val="00AC6A65"/>
    <w:rsid w:val="00AD04D9"/>
    <w:rsid w:val="00AD16FB"/>
    <w:rsid w:val="00AD1C1C"/>
    <w:rsid w:val="00AD2D57"/>
    <w:rsid w:val="00AE113E"/>
    <w:rsid w:val="00AE2C1D"/>
    <w:rsid w:val="00AE5700"/>
    <w:rsid w:val="00AF5271"/>
    <w:rsid w:val="00AF7774"/>
    <w:rsid w:val="00B04C22"/>
    <w:rsid w:val="00B121E2"/>
    <w:rsid w:val="00B17F17"/>
    <w:rsid w:val="00B2212C"/>
    <w:rsid w:val="00B26BF3"/>
    <w:rsid w:val="00B2730C"/>
    <w:rsid w:val="00B31DCF"/>
    <w:rsid w:val="00B402C7"/>
    <w:rsid w:val="00B4312B"/>
    <w:rsid w:val="00B5440D"/>
    <w:rsid w:val="00B56673"/>
    <w:rsid w:val="00B65CBC"/>
    <w:rsid w:val="00B65E49"/>
    <w:rsid w:val="00B77B0E"/>
    <w:rsid w:val="00BA052A"/>
    <w:rsid w:val="00BA221B"/>
    <w:rsid w:val="00BA2B5B"/>
    <w:rsid w:val="00BA38A3"/>
    <w:rsid w:val="00BA4069"/>
    <w:rsid w:val="00BA72E3"/>
    <w:rsid w:val="00BB1BCB"/>
    <w:rsid w:val="00BB33A9"/>
    <w:rsid w:val="00BB77AD"/>
    <w:rsid w:val="00BD1DF3"/>
    <w:rsid w:val="00BF171D"/>
    <w:rsid w:val="00BF3CC6"/>
    <w:rsid w:val="00C00D80"/>
    <w:rsid w:val="00C12BB1"/>
    <w:rsid w:val="00C12EAC"/>
    <w:rsid w:val="00C13498"/>
    <w:rsid w:val="00C143EE"/>
    <w:rsid w:val="00C220DE"/>
    <w:rsid w:val="00C35AEA"/>
    <w:rsid w:val="00C3675F"/>
    <w:rsid w:val="00C40A9A"/>
    <w:rsid w:val="00C46A64"/>
    <w:rsid w:val="00C478B9"/>
    <w:rsid w:val="00C53145"/>
    <w:rsid w:val="00C53FB9"/>
    <w:rsid w:val="00C56C9A"/>
    <w:rsid w:val="00C6358C"/>
    <w:rsid w:val="00C73BB8"/>
    <w:rsid w:val="00C73D6F"/>
    <w:rsid w:val="00C835E8"/>
    <w:rsid w:val="00C842F3"/>
    <w:rsid w:val="00C963C5"/>
    <w:rsid w:val="00CA4CF6"/>
    <w:rsid w:val="00CC1107"/>
    <w:rsid w:val="00CC1AF2"/>
    <w:rsid w:val="00CC30F0"/>
    <w:rsid w:val="00CD5E6E"/>
    <w:rsid w:val="00CE1A22"/>
    <w:rsid w:val="00D032C6"/>
    <w:rsid w:val="00D12712"/>
    <w:rsid w:val="00D13105"/>
    <w:rsid w:val="00D173D3"/>
    <w:rsid w:val="00D17FB3"/>
    <w:rsid w:val="00D20833"/>
    <w:rsid w:val="00D3232C"/>
    <w:rsid w:val="00D4185B"/>
    <w:rsid w:val="00D55BB9"/>
    <w:rsid w:val="00D5764B"/>
    <w:rsid w:val="00D60493"/>
    <w:rsid w:val="00D6225D"/>
    <w:rsid w:val="00D6521A"/>
    <w:rsid w:val="00D92EB4"/>
    <w:rsid w:val="00D97353"/>
    <w:rsid w:val="00D979ED"/>
    <w:rsid w:val="00DA2E30"/>
    <w:rsid w:val="00DA3FFA"/>
    <w:rsid w:val="00DA6560"/>
    <w:rsid w:val="00DA7221"/>
    <w:rsid w:val="00DB0C6B"/>
    <w:rsid w:val="00DC17E6"/>
    <w:rsid w:val="00DC40CF"/>
    <w:rsid w:val="00DC6D05"/>
    <w:rsid w:val="00DD4461"/>
    <w:rsid w:val="00DE0221"/>
    <w:rsid w:val="00DE5A5F"/>
    <w:rsid w:val="00DE70F4"/>
    <w:rsid w:val="00E004F1"/>
    <w:rsid w:val="00E013DB"/>
    <w:rsid w:val="00E02C5E"/>
    <w:rsid w:val="00E03889"/>
    <w:rsid w:val="00E11820"/>
    <w:rsid w:val="00E1235E"/>
    <w:rsid w:val="00E203FF"/>
    <w:rsid w:val="00E244C9"/>
    <w:rsid w:val="00E31748"/>
    <w:rsid w:val="00E347BA"/>
    <w:rsid w:val="00E35869"/>
    <w:rsid w:val="00E40A2F"/>
    <w:rsid w:val="00E41CD9"/>
    <w:rsid w:val="00E4338E"/>
    <w:rsid w:val="00E560D1"/>
    <w:rsid w:val="00E6284D"/>
    <w:rsid w:val="00E62FCA"/>
    <w:rsid w:val="00E66982"/>
    <w:rsid w:val="00E736D8"/>
    <w:rsid w:val="00E75328"/>
    <w:rsid w:val="00E7666E"/>
    <w:rsid w:val="00E861DF"/>
    <w:rsid w:val="00E9093B"/>
    <w:rsid w:val="00E97DD2"/>
    <w:rsid w:val="00EA026D"/>
    <w:rsid w:val="00EA32B3"/>
    <w:rsid w:val="00EA5713"/>
    <w:rsid w:val="00EC1032"/>
    <w:rsid w:val="00EC5B0D"/>
    <w:rsid w:val="00EC650E"/>
    <w:rsid w:val="00EC744F"/>
    <w:rsid w:val="00ED1E85"/>
    <w:rsid w:val="00ED394D"/>
    <w:rsid w:val="00ED4698"/>
    <w:rsid w:val="00EE3BCA"/>
    <w:rsid w:val="00EE7832"/>
    <w:rsid w:val="00EF0ADF"/>
    <w:rsid w:val="00EF437B"/>
    <w:rsid w:val="00F06401"/>
    <w:rsid w:val="00F10AA8"/>
    <w:rsid w:val="00F124A4"/>
    <w:rsid w:val="00F16815"/>
    <w:rsid w:val="00F21CEF"/>
    <w:rsid w:val="00F229AF"/>
    <w:rsid w:val="00F22BEF"/>
    <w:rsid w:val="00F3065D"/>
    <w:rsid w:val="00F36009"/>
    <w:rsid w:val="00F3601A"/>
    <w:rsid w:val="00F377E7"/>
    <w:rsid w:val="00F37B1B"/>
    <w:rsid w:val="00F40448"/>
    <w:rsid w:val="00F42E6E"/>
    <w:rsid w:val="00F559DA"/>
    <w:rsid w:val="00F643CE"/>
    <w:rsid w:val="00F65ED3"/>
    <w:rsid w:val="00F71665"/>
    <w:rsid w:val="00F73A8E"/>
    <w:rsid w:val="00F8376E"/>
    <w:rsid w:val="00F83EBD"/>
    <w:rsid w:val="00F878E5"/>
    <w:rsid w:val="00F87B1C"/>
    <w:rsid w:val="00F9538C"/>
    <w:rsid w:val="00FA2992"/>
    <w:rsid w:val="00FA5394"/>
    <w:rsid w:val="00FA72D9"/>
    <w:rsid w:val="00FB610F"/>
    <w:rsid w:val="00FC1061"/>
    <w:rsid w:val="00FC27AB"/>
    <w:rsid w:val="00FC5A46"/>
    <w:rsid w:val="00FC7B1D"/>
    <w:rsid w:val="00FD3815"/>
    <w:rsid w:val="00FD675F"/>
    <w:rsid w:val="00FD7D6B"/>
    <w:rsid w:val="00FE188B"/>
    <w:rsid w:val="00FF02B2"/>
    <w:rsid w:val="00FF0DEF"/>
    <w:rsid w:val="00FF3A2F"/>
    <w:rsid w:val="00FF44FD"/>
    <w:rsid w:val="00FF48EE"/>
    <w:rsid w:val="00FF7A4D"/>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ED8C"/>
  <w15:docId w15:val="{1D2DE46B-EB1B-4A28-A1A6-59E036C1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3A65"/>
    <w:rPr>
      <w:rFonts w:ascii="Arial" w:eastAsia="MS Mincho" w:hAnsi="Arial" w:cs="Arial"/>
      <w:color w:val="000000"/>
      <w:sz w:val="20"/>
      <w:szCs w:val="20"/>
      <w:lang w:eastAsia="ja-JP"/>
    </w:rPr>
  </w:style>
  <w:style w:type="paragraph" w:styleId="berschrift1">
    <w:name w:val="heading 1"/>
    <w:basedOn w:val="Standard"/>
    <w:link w:val="berschrift1Zchn"/>
    <w:uiPriority w:val="9"/>
    <w:qFormat/>
    <w:rsid w:val="000D3A65"/>
    <w:pPr>
      <w:spacing w:before="100" w:beforeAutospacing="1" w:after="100" w:afterAutospacing="1"/>
      <w:outlineLvl w:val="0"/>
    </w:pPr>
    <w:rPr>
      <w:rFonts w:ascii="Times" w:hAnsi="Times" w:cs="Times New Roman"/>
      <w:b/>
      <w:bCs/>
      <w:color w:val="auto"/>
      <w:kern w:val="36"/>
      <w:sz w:val="48"/>
      <w:szCs w:val="48"/>
      <w:lang w:eastAsia="de-DE"/>
    </w:rPr>
  </w:style>
  <w:style w:type="paragraph" w:styleId="berschrift2">
    <w:name w:val="heading 2"/>
    <w:basedOn w:val="Standard"/>
    <w:next w:val="Standard"/>
    <w:link w:val="berschrift2Zchn"/>
    <w:rsid w:val="006159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3A65"/>
    <w:rPr>
      <w:rFonts w:ascii="Times" w:eastAsia="MS Mincho" w:hAnsi="Times" w:cs="Times New Roman"/>
      <w:b/>
      <w:bCs/>
      <w:kern w:val="36"/>
      <w:sz w:val="48"/>
      <w:szCs w:val="48"/>
      <w:lang w:eastAsia="de-DE"/>
    </w:rPr>
  </w:style>
  <w:style w:type="table" w:styleId="Tabellenraster">
    <w:name w:val="Table Grid"/>
    <w:aliases w:val="Tabelle Gelb"/>
    <w:basedOn w:val="NormaleTabelle"/>
    <w:rsid w:val="000D3A65"/>
    <w:rPr>
      <w:rFonts w:ascii="Arial" w:eastAsia="MS Mincho"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style>
  <w:style w:type="character" w:styleId="Zeilennummer">
    <w:name w:val="line number"/>
    <w:rsid w:val="000D3A65"/>
    <w:rPr>
      <w:rFonts w:ascii="Arial" w:hAnsi="Arial"/>
      <w:color w:val="808080"/>
      <w:sz w:val="16"/>
      <w:u w:val="none"/>
      <w:em w:val="none"/>
    </w:rPr>
  </w:style>
  <w:style w:type="paragraph" w:styleId="Kopfzeile">
    <w:name w:val="header"/>
    <w:basedOn w:val="Standard"/>
    <w:link w:val="KopfzeileZchn"/>
    <w:rsid w:val="000D3A65"/>
    <w:pPr>
      <w:tabs>
        <w:tab w:val="center" w:pos="4536"/>
        <w:tab w:val="right" w:pos="9072"/>
      </w:tabs>
    </w:pPr>
  </w:style>
  <w:style w:type="character" w:customStyle="1" w:styleId="KopfzeileZchn">
    <w:name w:val="Kopfzeile Zchn"/>
    <w:basedOn w:val="Absatz-Standardschriftart"/>
    <w:link w:val="Kopfzeile"/>
    <w:rsid w:val="000D3A65"/>
    <w:rPr>
      <w:rFonts w:ascii="Arial" w:eastAsia="MS Mincho" w:hAnsi="Arial" w:cs="Arial"/>
      <w:color w:val="000000"/>
      <w:sz w:val="20"/>
      <w:szCs w:val="20"/>
      <w:lang w:eastAsia="ja-JP"/>
    </w:rPr>
  </w:style>
  <w:style w:type="paragraph" w:styleId="Fuzeile">
    <w:name w:val="footer"/>
    <w:basedOn w:val="Standard"/>
    <w:link w:val="FuzeileZchn"/>
    <w:rsid w:val="000D3A65"/>
    <w:pPr>
      <w:tabs>
        <w:tab w:val="center" w:pos="4536"/>
        <w:tab w:val="right" w:pos="9072"/>
      </w:tabs>
    </w:pPr>
  </w:style>
  <w:style w:type="character" w:customStyle="1" w:styleId="FuzeileZchn">
    <w:name w:val="Fußzeile Zchn"/>
    <w:basedOn w:val="Absatz-Standardschriftart"/>
    <w:link w:val="Fuzeile"/>
    <w:rsid w:val="000D3A65"/>
    <w:rPr>
      <w:rFonts w:ascii="Arial" w:eastAsia="MS Mincho" w:hAnsi="Arial" w:cs="Arial"/>
      <w:color w:val="000000"/>
      <w:sz w:val="20"/>
      <w:szCs w:val="20"/>
      <w:lang w:eastAsia="ja-JP"/>
    </w:rPr>
  </w:style>
  <w:style w:type="paragraph" w:customStyle="1" w:styleId="Vorgabetext">
    <w:name w:val="Vorgabetext"/>
    <w:basedOn w:val="Standard"/>
    <w:link w:val="VorgabetextZchn"/>
    <w:rsid w:val="000D3A65"/>
    <w:pPr>
      <w:tabs>
        <w:tab w:val="left" w:pos="0"/>
      </w:tabs>
      <w:overflowPunct w:val="0"/>
      <w:autoSpaceDE w:val="0"/>
      <w:autoSpaceDN w:val="0"/>
      <w:adjustRightInd w:val="0"/>
      <w:textAlignment w:val="baseline"/>
    </w:pPr>
    <w:rPr>
      <w:rFonts w:eastAsia="Times New Roman" w:cs="Times New Roman"/>
      <w:color w:val="auto"/>
    </w:rPr>
  </w:style>
  <w:style w:type="character" w:customStyle="1" w:styleId="VorgabetextZchn">
    <w:name w:val="Vorgabetext Zchn"/>
    <w:link w:val="Vorgabetext"/>
    <w:rsid w:val="000D3A65"/>
    <w:rPr>
      <w:rFonts w:ascii="Arial" w:eastAsia="Times New Roman" w:hAnsi="Arial" w:cs="Times New Roman"/>
      <w:sz w:val="20"/>
      <w:szCs w:val="20"/>
      <w:lang w:eastAsia="ja-JP"/>
    </w:rPr>
  </w:style>
  <w:style w:type="paragraph" w:styleId="Sprechblasentext">
    <w:name w:val="Balloon Text"/>
    <w:basedOn w:val="Standard"/>
    <w:link w:val="SprechblasentextZchn"/>
    <w:semiHidden/>
    <w:rsid w:val="000D3A65"/>
    <w:rPr>
      <w:rFonts w:ascii="Tahoma" w:hAnsi="Tahoma" w:cs="Tahoma"/>
      <w:sz w:val="16"/>
      <w:szCs w:val="16"/>
    </w:rPr>
  </w:style>
  <w:style w:type="character" w:customStyle="1" w:styleId="SprechblasentextZchn">
    <w:name w:val="Sprechblasentext Zchn"/>
    <w:basedOn w:val="Absatz-Standardschriftart"/>
    <w:link w:val="Sprechblasentext"/>
    <w:semiHidden/>
    <w:rsid w:val="000D3A65"/>
    <w:rPr>
      <w:rFonts w:ascii="Tahoma" w:eastAsia="MS Mincho" w:hAnsi="Tahoma" w:cs="Tahoma"/>
      <w:color w:val="000000"/>
      <w:sz w:val="16"/>
      <w:szCs w:val="16"/>
      <w:lang w:eastAsia="ja-JP"/>
    </w:rPr>
  </w:style>
  <w:style w:type="character" w:styleId="Hyperlink">
    <w:name w:val="Hyperlink"/>
    <w:rsid w:val="000D3A65"/>
    <w:rPr>
      <w:color w:val="0000FF"/>
      <w:u w:val="single"/>
    </w:rPr>
  </w:style>
  <w:style w:type="paragraph" w:customStyle="1" w:styleId="FarbigeListe-Akzent11">
    <w:name w:val="Farbige Liste - Akzent 11"/>
    <w:basedOn w:val="Standard"/>
    <w:uiPriority w:val="34"/>
    <w:qFormat/>
    <w:rsid w:val="000D3A65"/>
    <w:pPr>
      <w:ind w:left="720"/>
      <w:contextualSpacing/>
    </w:pPr>
  </w:style>
  <w:style w:type="paragraph" w:customStyle="1" w:styleId="bodytext">
    <w:name w:val="bodytext"/>
    <w:basedOn w:val="Standard"/>
    <w:rsid w:val="000D3A65"/>
    <w:pPr>
      <w:spacing w:before="100" w:beforeAutospacing="1" w:after="100" w:afterAutospacing="1"/>
    </w:pPr>
    <w:rPr>
      <w:rFonts w:ascii="Times" w:hAnsi="Times" w:cs="Times New Roman"/>
      <w:color w:val="auto"/>
      <w:lang w:eastAsia="de-DE"/>
    </w:rPr>
  </w:style>
  <w:style w:type="paragraph" w:styleId="Listenabsatz">
    <w:name w:val="List Paragraph"/>
    <w:basedOn w:val="Standard"/>
    <w:uiPriority w:val="34"/>
    <w:qFormat/>
    <w:rsid w:val="000D3A65"/>
    <w:pPr>
      <w:ind w:left="720"/>
      <w:contextualSpacing/>
    </w:pPr>
  </w:style>
  <w:style w:type="paragraph" w:styleId="Kommentartext">
    <w:name w:val="annotation text"/>
    <w:basedOn w:val="Standard"/>
    <w:link w:val="KommentartextZchn"/>
    <w:unhideWhenUsed/>
    <w:rsid w:val="000D3A65"/>
  </w:style>
  <w:style w:type="character" w:customStyle="1" w:styleId="KommentartextZchn">
    <w:name w:val="Kommentartext Zchn"/>
    <w:basedOn w:val="Absatz-Standardschriftart"/>
    <w:link w:val="Kommentartext"/>
    <w:rsid w:val="000D3A65"/>
    <w:rPr>
      <w:rFonts w:ascii="Arial" w:eastAsia="MS Mincho" w:hAnsi="Arial" w:cs="Arial"/>
      <w:color w:val="000000"/>
      <w:sz w:val="20"/>
      <w:szCs w:val="20"/>
      <w:lang w:eastAsia="ja-JP"/>
    </w:rPr>
  </w:style>
  <w:style w:type="paragraph" w:styleId="Kommentarthema">
    <w:name w:val="annotation subject"/>
    <w:basedOn w:val="Kommentartext"/>
    <w:next w:val="Kommentartext"/>
    <w:link w:val="KommentarthemaZchn"/>
    <w:semiHidden/>
    <w:unhideWhenUsed/>
    <w:rsid w:val="000D3A65"/>
    <w:rPr>
      <w:b/>
      <w:bCs/>
    </w:rPr>
  </w:style>
  <w:style w:type="character" w:customStyle="1" w:styleId="KommentarthemaZchn">
    <w:name w:val="Kommentarthema Zchn"/>
    <w:basedOn w:val="KommentartextZchn"/>
    <w:link w:val="Kommentarthema"/>
    <w:semiHidden/>
    <w:rsid w:val="000D3A65"/>
    <w:rPr>
      <w:rFonts w:ascii="Arial" w:eastAsia="MS Mincho" w:hAnsi="Arial" w:cs="Arial"/>
      <w:b/>
      <w:bCs/>
      <w:color w:val="000000"/>
      <w:sz w:val="20"/>
      <w:szCs w:val="20"/>
      <w:lang w:eastAsia="ja-JP"/>
    </w:rPr>
  </w:style>
  <w:style w:type="character" w:customStyle="1" w:styleId="berschrift2Zchn">
    <w:name w:val="Überschrift 2 Zchn"/>
    <w:basedOn w:val="Absatz-Standardschriftart"/>
    <w:link w:val="berschrift2"/>
    <w:rsid w:val="0061591D"/>
    <w:rPr>
      <w:rFonts w:asciiTheme="majorHAnsi" w:eastAsiaTheme="majorEastAsia" w:hAnsiTheme="majorHAnsi" w:cstheme="majorBidi"/>
      <w:b/>
      <w:bCs/>
      <w:color w:val="4F81BD" w:themeColor="accent1"/>
      <w:sz w:val="26"/>
      <w:szCs w:val="26"/>
      <w:lang w:eastAsia="ja-JP"/>
    </w:rPr>
  </w:style>
  <w:style w:type="character" w:styleId="Kommentarzeichen">
    <w:name w:val="annotation reference"/>
    <w:basedOn w:val="Absatz-Standardschriftart"/>
    <w:semiHidden/>
    <w:unhideWhenUsed/>
    <w:rsid w:val="0079728B"/>
    <w:rPr>
      <w:sz w:val="16"/>
      <w:szCs w:val="16"/>
    </w:rPr>
  </w:style>
  <w:style w:type="paragraph" w:customStyle="1" w:styleId="Default">
    <w:name w:val="Default"/>
    <w:rsid w:val="00014F22"/>
    <w:pPr>
      <w:autoSpaceDE w:val="0"/>
      <w:autoSpaceDN w:val="0"/>
      <w:adjustRightInd w:val="0"/>
    </w:pPr>
    <w:rPr>
      <w:rFonts w:ascii="Arial" w:hAnsi="Arial" w:cs="Arial"/>
      <w:color w:val="000000"/>
    </w:rPr>
  </w:style>
  <w:style w:type="paragraph" w:styleId="berarbeitung">
    <w:name w:val="Revision"/>
    <w:hidden/>
    <w:semiHidden/>
    <w:rsid w:val="000621F1"/>
    <w:rPr>
      <w:rFonts w:ascii="Arial" w:eastAsia="MS Mincho" w:hAnsi="Arial" w:cs="Arial"/>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6098">
      <w:bodyDiv w:val="1"/>
      <w:marLeft w:val="0"/>
      <w:marRight w:val="0"/>
      <w:marTop w:val="0"/>
      <w:marBottom w:val="0"/>
      <w:divBdr>
        <w:top w:val="none" w:sz="0" w:space="0" w:color="auto"/>
        <w:left w:val="none" w:sz="0" w:space="0" w:color="auto"/>
        <w:bottom w:val="none" w:sz="0" w:space="0" w:color="auto"/>
        <w:right w:val="none" w:sz="0" w:space="0" w:color="auto"/>
      </w:divBdr>
    </w:div>
    <w:div w:id="889414738">
      <w:bodyDiv w:val="1"/>
      <w:marLeft w:val="0"/>
      <w:marRight w:val="0"/>
      <w:marTop w:val="0"/>
      <w:marBottom w:val="0"/>
      <w:divBdr>
        <w:top w:val="none" w:sz="0" w:space="0" w:color="auto"/>
        <w:left w:val="none" w:sz="0" w:space="0" w:color="auto"/>
        <w:bottom w:val="none" w:sz="0" w:space="0" w:color="auto"/>
        <w:right w:val="none" w:sz="0" w:space="0" w:color="auto"/>
      </w:divBdr>
    </w:div>
    <w:div w:id="1438717353">
      <w:bodyDiv w:val="1"/>
      <w:marLeft w:val="0"/>
      <w:marRight w:val="0"/>
      <w:marTop w:val="0"/>
      <w:marBottom w:val="0"/>
      <w:divBdr>
        <w:top w:val="none" w:sz="0" w:space="0" w:color="auto"/>
        <w:left w:val="none" w:sz="0" w:space="0" w:color="auto"/>
        <w:bottom w:val="none" w:sz="0" w:space="0" w:color="auto"/>
        <w:right w:val="none" w:sz="0" w:space="0" w:color="auto"/>
      </w:divBdr>
    </w:div>
    <w:div w:id="1440835889">
      <w:bodyDiv w:val="1"/>
      <w:marLeft w:val="0"/>
      <w:marRight w:val="0"/>
      <w:marTop w:val="0"/>
      <w:marBottom w:val="0"/>
      <w:divBdr>
        <w:top w:val="none" w:sz="0" w:space="0" w:color="auto"/>
        <w:left w:val="none" w:sz="0" w:space="0" w:color="auto"/>
        <w:bottom w:val="none" w:sz="0" w:space="0" w:color="auto"/>
        <w:right w:val="none" w:sz="0" w:space="0" w:color="auto"/>
      </w:divBdr>
    </w:div>
    <w:div w:id="1589773697">
      <w:bodyDiv w:val="1"/>
      <w:marLeft w:val="0"/>
      <w:marRight w:val="0"/>
      <w:marTop w:val="0"/>
      <w:marBottom w:val="0"/>
      <w:divBdr>
        <w:top w:val="none" w:sz="0" w:space="0" w:color="auto"/>
        <w:left w:val="none" w:sz="0" w:space="0" w:color="auto"/>
        <w:bottom w:val="none" w:sz="0" w:space="0" w:color="auto"/>
        <w:right w:val="none" w:sz="0" w:space="0" w:color="auto"/>
      </w:divBdr>
    </w:div>
    <w:div w:id="1766998743">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
    <w:div w:id="1897206630">
      <w:bodyDiv w:val="1"/>
      <w:marLeft w:val="0"/>
      <w:marRight w:val="0"/>
      <w:marTop w:val="0"/>
      <w:marBottom w:val="0"/>
      <w:divBdr>
        <w:top w:val="none" w:sz="0" w:space="0" w:color="auto"/>
        <w:left w:val="none" w:sz="0" w:space="0" w:color="auto"/>
        <w:bottom w:val="none" w:sz="0" w:space="0" w:color="auto"/>
        <w:right w:val="none" w:sz="0" w:space="0" w:color="auto"/>
      </w:divBdr>
    </w:div>
    <w:div w:id="2144539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3355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Peter Wustrow GmbH Werbeagentur</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Wustrow</dc:creator>
  <cp:lastModifiedBy>Buschle, Melanie</cp:lastModifiedBy>
  <cp:revision>59</cp:revision>
  <cp:lastPrinted>2019-02-07T10:27:00Z</cp:lastPrinted>
  <dcterms:created xsi:type="dcterms:W3CDTF">2026-03-28T16:46:00Z</dcterms:created>
  <dcterms:modified xsi:type="dcterms:W3CDTF">2026-03-31T10:03:00Z</dcterms:modified>
</cp:coreProperties>
</file>