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25D0" w14:textId="75572A1E" w:rsidR="000D3A65" w:rsidRPr="008B08DF" w:rsidRDefault="00386CF2" w:rsidP="0074764E">
      <w:pPr>
        <w:spacing w:line="360" w:lineRule="auto"/>
        <w:rPr>
          <w:color w:val="000000" w:themeColor="text1"/>
          <w:sz w:val="22"/>
          <w:szCs w:val="22"/>
        </w:rPr>
      </w:pPr>
      <w:r>
        <w:rPr>
          <w:color w:val="000000" w:themeColor="text1"/>
          <w:sz w:val="22"/>
          <w:szCs w:val="22"/>
        </w:rPr>
        <w:t>August 4th, 2024</w:t>
      </w:r>
    </w:p>
    <w:p w14:paraId="22C37654" w14:textId="77777777" w:rsidR="005D6FCF" w:rsidRPr="008B08DF" w:rsidRDefault="005D6FCF" w:rsidP="0074764E">
      <w:pPr>
        <w:spacing w:line="360" w:lineRule="auto"/>
        <w:rPr>
          <w:color w:val="auto"/>
          <w:sz w:val="22"/>
          <w:szCs w:val="22"/>
        </w:rPr>
      </w:pPr>
    </w:p>
    <w:p w14:paraId="616A8096" w14:textId="77777777" w:rsidR="00386CF2" w:rsidRDefault="004130C8" w:rsidP="00D8139F">
      <w:pPr>
        <w:spacing w:line="360" w:lineRule="auto"/>
        <w:rPr>
          <w:bCs/>
          <w:sz w:val="28"/>
          <w:szCs w:val="28"/>
        </w:rPr>
      </w:pPr>
      <w:r w:rsidRPr="004130C8">
        <w:rPr>
          <w:bCs/>
          <w:sz w:val="28"/>
          <w:szCs w:val="28"/>
        </w:rPr>
        <w:t>CHIRON Group at AMB Stuttgart 2024</w:t>
      </w:r>
    </w:p>
    <w:p w14:paraId="21FB0298" w14:textId="5F552B49" w:rsidR="004130C8" w:rsidRPr="00D11B79" w:rsidRDefault="004130C8" w:rsidP="00D8139F">
      <w:pPr>
        <w:spacing w:line="360" w:lineRule="auto"/>
        <w:rPr>
          <w:bCs/>
          <w:sz w:val="28"/>
          <w:szCs w:val="28"/>
        </w:rPr>
      </w:pPr>
      <w:r w:rsidRPr="004130C8">
        <w:rPr>
          <w:bCs/>
          <w:sz w:val="28"/>
          <w:szCs w:val="28"/>
        </w:rPr>
        <w:t>Manufacturing solutions for future challenges</w:t>
      </w:r>
    </w:p>
    <w:p w14:paraId="1CF10424" w14:textId="77777777" w:rsidR="00996212" w:rsidRDefault="00996212" w:rsidP="00D8139F">
      <w:pPr>
        <w:spacing w:line="360" w:lineRule="auto"/>
        <w:rPr>
          <w:b/>
          <w:sz w:val="28"/>
          <w:szCs w:val="28"/>
        </w:rPr>
      </w:pPr>
    </w:p>
    <w:p w14:paraId="12519F65" w14:textId="77777777" w:rsidR="00386CF2" w:rsidRDefault="00386CF2" w:rsidP="006D2865">
      <w:pPr>
        <w:spacing w:line="360" w:lineRule="auto"/>
        <w:rPr>
          <w:b/>
          <w:sz w:val="28"/>
          <w:szCs w:val="28"/>
        </w:rPr>
      </w:pPr>
      <w:r w:rsidRPr="00386CF2">
        <w:rPr>
          <w:b/>
          <w:sz w:val="28"/>
          <w:szCs w:val="28"/>
        </w:rPr>
        <w:t>The only constant is change</w:t>
      </w:r>
    </w:p>
    <w:p w14:paraId="062C50A1" w14:textId="77777777" w:rsidR="004130C8" w:rsidRPr="004130C8" w:rsidRDefault="004130C8" w:rsidP="004130C8">
      <w:pPr>
        <w:spacing w:line="360" w:lineRule="auto"/>
        <w:rPr>
          <w:b/>
          <w:bCs/>
          <w:sz w:val="22"/>
          <w:szCs w:val="22"/>
        </w:rPr>
      </w:pPr>
      <w:r w:rsidRPr="004130C8">
        <w:rPr>
          <w:b/>
          <w:bCs/>
          <w:sz w:val="22"/>
          <w:szCs w:val="22"/>
        </w:rPr>
        <w:t>Those who are aware of the fact of constant change find it easier to deal with change and new challenges. This also applies to the world of machining. In Stuttgart in September, the focus will be on the very change that demands forward-looking innovations and strategies from everyone. At AMB, the Chiron Group will be focusing on process solutions, machines and technologies that point in the right direction for many workpiece spectrums. According to Chiron, the goal for users and manufacturers alike is to be able to continue to deliver "Made in Germany" quality that is competitive in the future.</w:t>
      </w:r>
    </w:p>
    <w:p w14:paraId="6D1DF186" w14:textId="77777777" w:rsidR="004130C8" w:rsidRPr="004130C8" w:rsidRDefault="004130C8" w:rsidP="004130C8">
      <w:pPr>
        <w:spacing w:line="360" w:lineRule="auto"/>
        <w:rPr>
          <w:b/>
          <w:bCs/>
          <w:sz w:val="22"/>
          <w:szCs w:val="22"/>
        </w:rPr>
      </w:pPr>
    </w:p>
    <w:p w14:paraId="0B708FA7" w14:textId="5A48A177" w:rsidR="004130C8" w:rsidRDefault="004130C8" w:rsidP="004130C8">
      <w:pPr>
        <w:spacing w:line="360" w:lineRule="auto"/>
        <w:rPr>
          <w:sz w:val="22"/>
          <w:szCs w:val="22"/>
        </w:rPr>
      </w:pPr>
      <w:r w:rsidRPr="004130C8">
        <w:rPr>
          <w:sz w:val="22"/>
          <w:szCs w:val="22"/>
        </w:rPr>
        <w:t>Which strategies and technologies are successful today and in the future for optimally manufacturing a workpiece in terms of quality, productivity and unit costs? What process solutions does medical technology need? What is the future for the automotive industry? Bernd Hilgarth, CSO of the Chiron Group, draws this conclusion from the developments of the last five years: "Our industry has always been able to cope with unstable economic and political conditions and has emerged from them stronger than before. That is why it is particularly important now to revive strong and recognized values such as product quality, cost-effectiveness and innovative strength. Our customers - and we as manufacturers too, of course - need solutions that will enable us to hold our own in global competition and stand out positively. We can only achieve this together. AMB, with its concentrated knowledge in one place, is the opportunity to talk to each other and find solutions."</w:t>
      </w:r>
    </w:p>
    <w:p w14:paraId="2F67495E" w14:textId="62592C41" w:rsidR="00386CF2" w:rsidRPr="004130C8" w:rsidRDefault="00386CF2" w:rsidP="004130C8">
      <w:pPr>
        <w:spacing w:line="360" w:lineRule="auto"/>
        <w:rPr>
          <w:sz w:val="22"/>
          <w:szCs w:val="22"/>
        </w:rPr>
      </w:pPr>
    </w:p>
    <w:p w14:paraId="040EAF2A" w14:textId="77777777" w:rsidR="00056F21" w:rsidRPr="00386CF2" w:rsidRDefault="00056F21" w:rsidP="00056F21">
      <w:pPr>
        <w:spacing w:line="360" w:lineRule="auto"/>
        <w:rPr>
          <w:b/>
          <w:bCs/>
          <w:sz w:val="22"/>
          <w:szCs w:val="22"/>
        </w:rPr>
      </w:pPr>
      <w:r w:rsidRPr="00386CF2">
        <w:rPr>
          <w:b/>
          <w:bCs/>
          <w:sz w:val="22"/>
          <w:szCs w:val="22"/>
        </w:rPr>
        <w:t>More than 70% automation solutions - and the trend is still rising</w:t>
      </w:r>
    </w:p>
    <w:p w14:paraId="40A61C9C" w14:textId="42628AC4" w:rsidR="00056F21" w:rsidRDefault="00056F21" w:rsidP="00056F21">
      <w:pPr>
        <w:spacing w:line="360" w:lineRule="auto"/>
        <w:rPr>
          <w:sz w:val="22"/>
          <w:szCs w:val="22"/>
        </w:rPr>
      </w:pPr>
      <w:r w:rsidRPr="00056F21">
        <w:rPr>
          <w:sz w:val="22"/>
          <w:szCs w:val="22"/>
        </w:rPr>
        <w:lastRenderedPageBreak/>
        <w:t>Five years ago, one in three turnkey machines came with automation as standard; today it is seven out of ten. For Thomas Marquardt, Head of Automation at the Chiron Group, there are two reasons for the high demand: "On the one hand, there is the concern about finding the 'simple' operator, someone who also works in the 2nd and 3rd shift, and on the other hand, the fact that customers see the greatest potential in process automation to improve quality and productivity and thus keep unit costs under control. It is crucial to know what the solution should be able to do in order to achieve the goal. How much standard is possible and how much individuality is needed on top." The Automation and Application team, which has grown to over 30 employees, has a wide range of products at its disposal: integrated automation on MT centers, extensive standard automation from the Variocell range, highly autonomous stand-alone solutions and interlinked system solutions. Automation solutions for micro-machining and series production on twin-spindle centers will be on display live at AMB.</w:t>
      </w:r>
    </w:p>
    <w:p w14:paraId="71C02335" w14:textId="0DFE353E" w:rsidR="00AB0B69" w:rsidRDefault="00AB0B69" w:rsidP="006E28C8">
      <w:pPr>
        <w:spacing w:line="360" w:lineRule="auto"/>
        <w:rPr>
          <w:sz w:val="22"/>
          <w:szCs w:val="22"/>
        </w:rPr>
      </w:pPr>
    </w:p>
    <w:p w14:paraId="6CCE596F" w14:textId="77777777" w:rsidR="00056F21" w:rsidRPr="00386CF2" w:rsidRDefault="00056F21" w:rsidP="00056F21">
      <w:pPr>
        <w:spacing w:line="360" w:lineRule="auto"/>
        <w:rPr>
          <w:b/>
          <w:bCs/>
          <w:sz w:val="22"/>
          <w:szCs w:val="22"/>
        </w:rPr>
      </w:pPr>
      <w:r w:rsidRPr="00386CF2">
        <w:rPr>
          <w:b/>
          <w:bCs/>
          <w:sz w:val="22"/>
          <w:szCs w:val="22"/>
        </w:rPr>
        <w:t>Micromachining - resource-efficient for batch 1 and series production</w:t>
      </w:r>
    </w:p>
    <w:p w14:paraId="6C4D53FA" w14:textId="4349D80F" w:rsidR="00056F21" w:rsidRDefault="00056F21" w:rsidP="00056F21">
      <w:pPr>
        <w:spacing w:line="360" w:lineRule="auto"/>
        <w:rPr>
          <w:sz w:val="22"/>
          <w:szCs w:val="22"/>
        </w:rPr>
      </w:pPr>
      <w:r w:rsidRPr="00056F21">
        <w:rPr>
          <w:sz w:val="22"/>
          <w:szCs w:val="22"/>
        </w:rPr>
        <w:t>Micro-machining is not a new technology, but one that has really taken off. Why should components just a few centimetres in size be produced on machines that are basically oversized in terms of footprint, mass and energy requirements? Bone plates for hand surgery, dental technology, instruments, special complex custom parts and prototypes and, of course, parts from the watch and jewelry industry are among the target workpieces of resource-efficient and ultra-precise micromachining. A micromachine such as the Micro5 is adapted to these "small and fine" products and, with just 0.5 kW on just 1 m2, has clear advantages in terms of energy efficiency and footprint. In combination with Feed5 automation and an AGV, the Micro5 can be experienced live in Stuttgart and is worth seeing for all those who "micro-machine" their parts and are thinking about the future, keyword reporting obligation in accordance with the Corporate Sustainability Reporting Directive (CSRD), which comes into force in 2026.</w:t>
      </w:r>
    </w:p>
    <w:p w14:paraId="41ACCBF2" w14:textId="1D18E2E6" w:rsidR="00056F21" w:rsidRDefault="00056F21" w:rsidP="00972690">
      <w:pPr>
        <w:spacing w:line="360" w:lineRule="auto"/>
        <w:rPr>
          <w:sz w:val="22"/>
          <w:szCs w:val="22"/>
        </w:rPr>
      </w:pPr>
    </w:p>
    <w:p w14:paraId="20CB0D3A" w14:textId="77777777" w:rsidR="00056F21" w:rsidRPr="00386CF2" w:rsidRDefault="00056F21" w:rsidP="00056F21">
      <w:pPr>
        <w:spacing w:line="360" w:lineRule="auto"/>
        <w:rPr>
          <w:b/>
          <w:bCs/>
          <w:sz w:val="22"/>
          <w:szCs w:val="22"/>
        </w:rPr>
      </w:pPr>
      <w:r w:rsidRPr="00386CF2">
        <w:rPr>
          <w:b/>
          <w:bCs/>
          <w:sz w:val="22"/>
          <w:szCs w:val="22"/>
        </w:rPr>
        <w:t>World premiere of the 19 series - dynamics and stability for faster processes</w:t>
      </w:r>
    </w:p>
    <w:p w14:paraId="5EC55F2E" w14:textId="28C735E6" w:rsidR="00056F21" w:rsidRDefault="00056F21" w:rsidP="00056F21">
      <w:pPr>
        <w:spacing w:line="360" w:lineRule="auto"/>
        <w:rPr>
          <w:sz w:val="22"/>
          <w:szCs w:val="22"/>
        </w:rPr>
      </w:pPr>
      <w:r w:rsidRPr="00056F21">
        <w:rPr>
          <w:sz w:val="22"/>
          <w:szCs w:val="22"/>
        </w:rPr>
        <w:t xml:space="preserve">The FZ19 S five axis celebrates its world premiere at AMB and is the highlight of the machining show. "We are in pole position with the new 19 series," says Markus Vollmer, Senior Product Manager, full of conviction. </w:t>
      </w:r>
      <w:proofErr w:type="gramStart"/>
      <w:r w:rsidRPr="00056F21">
        <w:rPr>
          <w:sz w:val="22"/>
          <w:szCs w:val="22"/>
        </w:rPr>
        <w:t>He</w:t>
      </w:r>
      <w:proofErr w:type="gramEnd"/>
      <w:r w:rsidRPr="00056F21">
        <w:rPr>
          <w:sz w:val="22"/>
          <w:szCs w:val="22"/>
        </w:rPr>
        <w:t xml:space="preserve"> bases this on results from user </w:t>
      </w:r>
      <w:r w:rsidRPr="00056F21">
        <w:rPr>
          <w:sz w:val="22"/>
          <w:szCs w:val="22"/>
        </w:rPr>
        <w:lastRenderedPageBreak/>
        <w:t>experience during the test phase, namely the series production of forged steel parts: "The 19 series is a good 25% faster from solid material and when machining complex workpieces." According to Vollmer, arguments for the versatility of the new series are the optimal design of the work area in relation to the workpiece dimension and the Chiron Group's own spindles for high-precision and dynamic machining in aluminum, steel and cast iron. At the AMB, components from the energy and aerospace sectors will be machined and a "heavy duty" performance part will be machined to show how stable and dynamic the FZ 19 S five axis mills - which of course also applies to turning operations. For Markus Vollmer, " ...the complete "Series 19" package opens up new perspectives for users to design their manufacturing solutions precisely, productively and reliably."</w:t>
      </w:r>
    </w:p>
    <w:p w14:paraId="53015045" w14:textId="7471500A" w:rsidR="00C134C8" w:rsidRDefault="00C134C8" w:rsidP="00972690">
      <w:pPr>
        <w:spacing w:line="360" w:lineRule="auto"/>
        <w:rPr>
          <w:sz w:val="22"/>
          <w:szCs w:val="22"/>
        </w:rPr>
      </w:pPr>
    </w:p>
    <w:p w14:paraId="30A08AFB" w14:textId="77777777" w:rsidR="00C134C8" w:rsidRPr="00386CF2" w:rsidRDefault="00C134C8" w:rsidP="00C134C8">
      <w:pPr>
        <w:spacing w:line="360" w:lineRule="auto"/>
        <w:rPr>
          <w:b/>
          <w:bCs/>
          <w:sz w:val="22"/>
          <w:szCs w:val="22"/>
        </w:rPr>
      </w:pPr>
      <w:r w:rsidRPr="00386CF2">
        <w:rPr>
          <w:b/>
          <w:bCs/>
          <w:sz w:val="22"/>
          <w:szCs w:val="22"/>
        </w:rPr>
        <w:t>Series 15 - all-rounders are always in demand</w:t>
      </w:r>
    </w:p>
    <w:p w14:paraId="3A187BD4" w14:textId="1A00895E" w:rsidR="00C134C8" w:rsidRPr="00811A72" w:rsidRDefault="00C134C8" w:rsidP="00C134C8">
      <w:pPr>
        <w:spacing w:line="360" w:lineRule="auto"/>
        <w:rPr>
          <w:sz w:val="22"/>
          <w:szCs w:val="22"/>
        </w:rPr>
      </w:pPr>
      <w:r w:rsidRPr="00C134C8">
        <w:rPr>
          <w:sz w:val="22"/>
          <w:szCs w:val="22"/>
        </w:rPr>
        <w:t>This is true for machines, but also for the many manufacturing companies that specialize in contract manufacturing and face a wide variety of challenges. The machines in the 15 series are among the most versatile in the product range in terms of parts spectrum and sectors; since 2000, a 15 has been put into operation on average every second day. The next generation of the 15 series is controlled by the new Sinumerik One and all digital systems from the SmartLine program can be used to their full extent. The RTA200 rotary table for "light" 4-axis machining of aluminum, for example, is also new. It is wear-free and requires only 0.4 s instead of the previous 0.9 s for 0°/180° positioning. At the trade fair, a DZ 15 with Fanuc 31 iB5 control will be used for 4- and 5-axis machining, double-spindle and with Variocell automation.</w:t>
      </w:r>
    </w:p>
    <w:p w14:paraId="6CAA6370" w14:textId="5FB5B82C" w:rsidR="00C134C8" w:rsidRDefault="00C134C8" w:rsidP="00972690">
      <w:pPr>
        <w:spacing w:line="360" w:lineRule="auto"/>
        <w:rPr>
          <w:sz w:val="22"/>
          <w:szCs w:val="22"/>
        </w:rPr>
      </w:pPr>
    </w:p>
    <w:p w14:paraId="100E043C" w14:textId="77777777" w:rsidR="00C134C8" w:rsidRPr="00386CF2" w:rsidRDefault="00C134C8" w:rsidP="00C134C8">
      <w:pPr>
        <w:spacing w:line="360" w:lineRule="auto"/>
        <w:rPr>
          <w:b/>
          <w:bCs/>
          <w:sz w:val="22"/>
          <w:szCs w:val="22"/>
        </w:rPr>
      </w:pPr>
      <w:r w:rsidRPr="00386CF2">
        <w:rPr>
          <w:b/>
          <w:bCs/>
          <w:sz w:val="22"/>
          <w:szCs w:val="22"/>
        </w:rPr>
        <w:t xml:space="preserve">Gear cutting technologies integrated into MT series </w:t>
      </w:r>
    </w:p>
    <w:p w14:paraId="04C53529" w14:textId="77777777" w:rsidR="00C134C8" w:rsidRPr="00C134C8" w:rsidRDefault="00C134C8" w:rsidP="00C134C8">
      <w:pPr>
        <w:spacing w:line="360" w:lineRule="auto"/>
        <w:rPr>
          <w:sz w:val="22"/>
          <w:szCs w:val="22"/>
        </w:rPr>
      </w:pPr>
      <w:r w:rsidRPr="00C134C8">
        <w:rPr>
          <w:sz w:val="22"/>
          <w:szCs w:val="22"/>
        </w:rPr>
        <w:t xml:space="preserve">Another new feature is the integration of all gearing technologies into the MT 715 series in collaboration with Paul Horn and Saacke. Every year, 1 billion gears are manufactured worldwide. For prototypes and series production, the MT 715 with gear cutting technology is a reliable alternative to specialized gear cutting machines for the complete machining of parts. Users receive a complete package comprising machine, tool and technology cycles with input screens. </w:t>
      </w:r>
    </w:p>
    <w:p w14:paraId="59674CD2" w14:textId="1C9524B0" w:rsidR="00C134C8" w:rsidRDefault="00C134C8" w:rsidP="00C134C8">
      <w:pPr>
        <w:spacing w:line="360" w:lineRule="auto"/>
        <w:rPr>
          <w:sz w:val="22"/>
          <w:szCs w:val="22"/>
        </w:rPr>
      </w:pPr>
      <w:r w:rsidRPr="00C134C8">
        <w:rPr>
          <w:sz w:val="22"/>
          <w:szCs w:val="22"/>
        </w:rPr>
        <w:lastRenderedPageBreak/>
        <w:t>"During the five days of AMB in Stuttgart, the Chiron Group, with its machines, technologies, solutions and a trade fair team of over 60 people, will be meeting the challenges of interested parties and our customers in the production of the future and, Bernd Hilgarth is certain, "together we will also find the right future-oriented solutions."</w:t>
      </w:r>
    </w:p>
    <w:p w14:paraId="6111E85E" w14:textId="070C4328" w:rsidR="00526992" w:rsidRDefault="00526992" w:rsidP="00972690">
      <w:pPr>
        <w:spacing w:line="360" w:lineRule="auto"/>
        <w:rPr>
          <w:sz w:val="22"/>
          <w:szCs w:val="22"/>
        </w:rPr>
      </w:pPr>
    </w:p>
    <w:p w14:paraId="7C79034F" w14:textId="2B08864E" w:rsidR="00526992" w:rsidRDefault="00526992" w:rsidP="00972690">
      <w:pPr>
        <w:spacing w:line="360" w:lineRule="auto"/>
        <w:rPr>
          <w:sz w:val="22"/>
          <w:szCs w:val="22"/>
        </w:rPr>
      </w:pPr>
      <w:r>
        <w:rPr>
          <w:sz w:val="22"/>
          <w:szCs w:val="22"/>
        </w:rPr>
        <w:t xml:space="preserve">CHIRON Group </w:t>
      </w:r>
      <w:r w:rsidR="00386CF2">
        <w:rPr>
          <w:sz w:val="22"/>
          <w:szCs w:val="22"/>
        </w:rPr>
        <w:t>at the</w:t>
      </w:r>
    </w:p>
    <w:p w14:paraId="2963E7ED" w14:textId="2077CAA8" w:rsidR="00526992" w:rsidRDefault="005D5497" w:rsidP="00972690">
      <w:pPr>
        <w:spacing w:line="360" w:lineRule="auto"/>
        <w:rPr>
          <w:sz w:val="22"/>
          <w:szCs w:val="22"/>
        </w:rPr>
      </w:pPr>
      <w:r>
        <w:rPr>
          <w:sz w:val="22"/>
          <w:szCs w:val="22"/>
        </w:rPr>
        <w:t>AMB</w:t>
      </w:r>
      <w:r w:rsidR="00526992">
        <w:rPr>
          <w:sz w:val="22"/>
          <w:szCs w:val="22"/>
        </w:rPr>
        <w:t xml:space="preserve"> </w:t>
      </w:r>
      <w:r>
        <w:rPr>
          <w:sz w:val="22"/>
          <w:szCs w:val="22"/>
        </w:rPr>
        <w:t xml:space="preserve">Stuttgart </w:t>
      </w:r>
      <w:r w:rsidR="00386CF2">
        <w:rPr>
          <w:sz w:val="22"/>
          <w:szCs w:val="22"/>
        </w:rPr>
        <w:t>from September</w:t>
      </w:r>
      <w:r w:rsidR="00526992">
        <w:rPr>
          <w:sz w:val="22"/>
          <w:szCs w:val="22"/>
        </w:rPr>
        <w:t xml:space="preserve"> </w:t>
      </w:r>
      <w:r>
        <w:rPr>
          <w:sz w:val="22"/>
          <w:szCs w:val="22"/>
        </w:rPr>
        <w:t>10</w:t>
      </w:r>
      <w:r w:rsidR="00386CF2">
        <w:rPr>
          <w:sz w:val="22"/>
          <w:szCs w:val="22"/>
        </w:rPr>
        <w:t xml:space="preserve"> to 14, 2024</w:t>
      </w:r>
    </w:p>
    <w:p w14:paraId="52147854" w14:textId="2115BEE2" w:rsidR="00526992" w:rsidRDefault="00526992" w:rsidP="00972690">
      <w:pPr>
        <w:spacing w:line="360" w:lineRule="auto"/>
        <w:rPr>
          <w:sz w:val="22"/>
          <w:szCs w:val="22"/>
        </w:rPr>
      </w:pPr>
      <w:r>
        <w:rPr>
          <w:sz w:val="22"/>
          <w:szCs w:val="22"/>
        </w:rPr>
        <w:t>Hall 1</w:t>
      </w:r>
      <w:r w:rsidR="005D5497">
        <w:rPr>
          <w:sz w:val="22"/>
          <w:szCs w:val="22"/>
        </w:rPr>
        <w:t>0</w:t>
      </w:r>
      <w:r>
        <w:rPr>
          <w:sz w:val="22"/>
          <w:szCs w:val="22"/>
        </w:rPr>
        <w:t xml:space="preserve">, </w:t>
      </w:r>
      <w:r w:rsidR="00386CF2">
        <w:rPr>
          <w:sz w:val="22"/>
          <w:szCs w:val="22"/>
        </w:rPr>
        <w:t xml:space="preserve">Booth </w:t>
      </w:r>
      <w:r w:rsidR="005D5497">
        <w:rPr>
          <w:sz w:val="22"/>
          <w:szCs w:val="22"/>
        </w:rPr>
        <w:t>A51</w:t>
      </w:r>
    </w:p>
    <w:p w14:paraId="14D2BF1F" w14:textId="77777777" w:rsidR="00972690" w:rsidRPr="00972690" w:rsidRDefault="00972690" w:rsidP="00972690">
      <w:pPr>
        <w:spacing w:line="360" w:lineRule="auto"/>
        <w:rPr>
          <w:sz w:val="22"/>
          <w:szCs w:val="22"/>
        </w:rPr>
      </w:pPr>
    </w:p>
    <w:p w14:paraId="60465022" w14:textId="77777777" w:rsidR="006E344E" w:rsidRDefault="006E344E" w:rsidP="00842FB7">
      <w:pPr>
        <w:spacing w:line="360" w:lineRule="auto"/>
        <w:rPr>
          <w:sz w:val="22"/>
          <w:szCs w:val="22"/>
        </w:rPr>
      </w:pPr>
    </w:p>
    <w:p w14:paraId="5D70FDA7" w14:textId="3381E607" w:rsidR="001249DE" w:rsidRDefault="001249DE">
      <w:pPr>
        <w:rPr>
          <w:color w:val="0070C0"/>
          <w:sz w:val="22"/>
          <w:szCs w:val="22"/>
        </w:rPr>
      </w:pPr>
      <w:r>
        <w:rPr>
          <w:color w:val="0070C0"/>
          <w:sz w:val="22"/>
          <w:szCs w:val="22"/>
        </w:rPr>
        <w:br w:type="page"/>
      </w:r>
    </w:p>
    <w:p w14:paraId="100FDB77" w14:textId="5714D7D0" w:rsidR="001249DE" w:rsidRPr="0092094B" w:rsidRDefault="00523EF3" w:rsidP="001249DE">
      <w:pPr>
        <w:spacing w:line="360" w:lineRule="auto"/>
        <w:rPr>
          <w:b/>
          <w:bCs/>
          <w:color w:val="auto"/>
          <w:sz w:val="22"/>
          <w:szCs w:val="22"/>
          <w:lang w:eastAsia="de-DE"/>
        </w:rPr>
      </w:pPr>
      <w:r>
        <w:rPr>
          <w:b/>
          <w:bCs/>
          <w:color w:val="auto"/>
          <w:sz w:val="22"/>
          <w:szCs w:val="22"/>
          <w:lang w:eastAsia="de-DE"/>
        </w:rPr>
        <w:lastRenderedPageBreak/>
        <w:t>About the</w:t>
      </w:r>
      <w:r w:rsidR="001249DE" w:rsidRPr="0092094B">
        <w:rPr>
          <w:b/>
          <w:bCs/>
          <w:color w:val="auto"/>
          <w:sz w:val="22"/>
          <w:szCs w:val="22"/>
          <w:lang w:eastAsia="de-DE"/>
        </w:rPr>
        <w:t xml:space="preserve"> CHIRON Group</w:t>
      </w:r>
    </w:p>
    <w:p w14:paraId="4B631FF3" w14:textId="77777777" w:rsidR="001249DE" w:rsidRPr="0092094B" w:rsidRDefault="001249DE" w:rsidP="001249DE">
      <w:pPr>
        <w:widowControl w:val="0"/>
        <w:autoSpaceDE w:val="0"/>
        <w:autoSpaceDN w:val="0"/>
        <w:adjustRightInd w:val="0"/>
        <w:spacing w:line="360" w:lineRule="auto"/>
        <w:rPr>
          <w:color w:val="auto"/>
          <w:sz w:val="22"/>
          <w:szCs w:val="22"/>
          <w:lang w:eastAsia="de-DE"/>
        </w:rPr>
      </w:pPr>
    </w:p>
    <w:p w14:paraId="4A6F4AF6" w14:textId="52C458EF" w:rsidR="001249DE" w:rsidRPr="0092094B" w:rsidRDefault="00523EF3" w:rsidP="001249DE">
      <w:pPr>
        <w:widowControl w:val="0"/>
        <w:autoSpaceDE w:val="0"/>
        <w:autoSpaceDN w:val="0"/>
        <w:adjustRightInd w:val="0"/>
        <w:spacing w:line="360" w:lineRule="auto"/>
        <w:rPr>
          <w:color w:val="auto"/>
          <w:sz w:val="22"/>
          <w:szCs w:val="22"/>
          <w:lang w:eastAsia="de-DE"/>
        </w:rPr>
      </w:pPr>
      <w:r w:rsidRPr="00523EF3">
        <w:rPr>
          <w:color w:val="auto"/>
          <w:sz w:val="22"/>
          <w:szCs w:val="22"/>
          <w:lang w:eastAsia="de-DE"/>
        </w:rPr>
        <w:t>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w:t>
      </w:r>
    </w:p>
    <w:p w14:paraId="2D01070F" w14:textId="77777777" w:rsidR="001249DE" w:rsidRPr="0092094B" w:rsidRDefault="001249DE" w:rsidP="001249DE">
      <w:pPr>
        <w:spacing w:line="360" w:lineRule="auto"/>
        <w:rPr>
          <w:color w:val="auto"/>
          <w:sz w:val="22"/>
          <w:szCs w:val="22"/>
          <w:lang w:eastAsia="de-DE"/>
        </w:rPr>
      </w:pPr>
    </w:p>
    <w:p w14:paraId="1197E41F" w14:textId="36BFEA62" w:rsidR="00B17F17" w:rsidRPr="0092094B" w:rsidRDefault="00B17F17" w:rsidP="0074764E">
      <w:pPr>
        <w:spacing w:line="360" w:lineRule="auto"/>
        <w:rPr>
          <w:b/>
          <w:color w:val="000000" w:themeColor="text1"/>
          <w:sz w:val="22"/>
          <w:szCs w:val="22"/>
        </w:rPr>
      </w:pPr>
      <w:r w:rsidRPr="0092094B">
        <w:rPr>
          <w:b/>
          <w:color w:val="000000" w:themeColor="text1"/>
          <w:sz w:val="22"/>
          <w:szCs w:val="22"/>
        </w:rPr>
        <w:t>Ansprechpartner</w:t>
      </w:r>
      <w:r w:rsidR="0092094B" w:rsidRPr="0092094B">
        <w:rPr>
          <w:b/>
          <w:color w:val="000000" w:themeColor="text1"/>
          <w:sz w:val="22"/>
          <w:szCs w:val="22"/>
        </w:rPr>
        <w:t xml:space="preserve"> </w:t>
      </w:r>
      <w:r w:rsidRPr="0092094B">
        <w:rPr>
          <w:b/>
          <w:color w:val="000000" w:themeColor="text1"/>
          <w:sz w:val="22"/>
          <w:szCs w:val="22"/>
        </w:rPr>
        <w:t>für die Redaktion:</w:t>
      </w:r>
    </w:p>
    <w:p w14:paraId="19AF6B77" w14:textId="77777777" w:rsidR="0092094B" w:rsidRPr="0092094B" w:rsidRDefault="0092094B" w:rsidP="0092094B">
      <w:pPr>
        <w:widowControl w:val="0"/>
        <w:autoSpaceDE w:val="0"/>
        <w:autoSpaceDN w:val="0"/>
        <w:adjustRightInd w:val="0"/>
        <w:spacing w:line="360" w:lineRule="auto"/>
        <w:rPr>
          <w:color w:val="auto"/>
          <w:sz w:val="22"/>
          <w:szCs w:val="22"/>
        </w:rPr>
      </w:pPr>
      <w:r w:rsidRPr="0092094B">
        <w:rPr>
          <w:color w:val="auto"/>
          <w:sz w:val="22"/>
          <w:szCs w:val="22"/>
        </w:rPr>
        <w:t xml:space="preserve">Peter Wustrow GmbH </w:t>
      </w:r>
    </w:p>
    <w:p w14:paraId="79BA774A" w14:textId="77777777" w:rsidR="0092094B" w:rsidRPr="0092094B" w:rsidRDefault="0092094B" w:rsidP="0092094B">
      <w:pPr>
        <w:widowControl w:val="0"/>
        <w:autoSpaceDE w:val="0"/>
        <w:autoSpaceDN w:val="0"/>
        <w:adjustRightInd w:val="0"/>
        <w:spacing w:line="360" w:lineRule="auto"/>
        <w:rPr>
          <w:color w:val="auto"/>
          <w:sz w:val="22"/>
          <w:szCs w:val="22"/>
        </w:rPr>
      </w:pPr>
      <w:r w:rsidRPr="0092094B">
        <w:rPr>
          <w:color w:val="auto"/>
          <w:sz w:val="22"/>
          <w:szCs w:val="22"/>
        </w:rPr>
        <w:t>Werbeagentur</w:t>
      </w:r>
    </w:p>
    <w:p w14:paraId="017F4188" w14:textId="77777777" w:rsidR="0092094B" w:rsidRPr="0092094B" w:rsidRDefault="0092094B" w:rsidP="0092094B">
      <w:pPr>
        <w:widowControl w:val="0"/>
        <w:autoSpaceDE w:val="0"/>
        <w:autoSpaceDN w:val="0"/>
        <w:adjustRightInd w:val="0"/>
        <w:spacing w:line="360" w:lineRule="auto"/>
        <w:rPr>
          <w:color w:val="auto"/>
          <w:sz w:val="22"/>
          <w:szCs w:val="22"/>
        </w:rPr>
      </w:pPr>
      <w:r w:rsidRPr="0092094B">
        <w:rPr>
          <w:color w:val="auto"/>
          <w:sz w:val="22"/>
          <w:szCs w:val="22"/>
        </w:rPr>
        <w:t>Geschäftsführung</w:t>
      </w:r>
    </w:p>
    <w:p w14:paraId="0A01A466" w14:textId="77777777" w:rsidR="0092094B" w:rsidRPr="0092094B" w:rsidRDefault="0092094B" w:rsidP="0092094B">
      <w:pPr>
        <w:widowControl w:val="0"/>
        <w:autoSpaceDE w:val="0"/>
        <w:autoSpaceDN w:val="0"/>
        <w:adjustRightInd w:val="0"/>
        <w:spacing w:line="360" w:lineRule="auto"/>
        <w:rPr>
          <w:color w:val="auto"/>
          <w:sz w:val="22"/>
          <w:szCs w:val="22"/>
        </w:rPr>
      </w:pPr>
      <w:r w:rsidRPr="0092094B">
        <w:rPr>
          <w:color w:val="auto"/>
          <w:sz w:val="22"/>
          <w:szCs w:val="22"/>
        </w:rPr>
        <w:t>Peter Wustrow</w:t>
      </w:r>
    </w:p>
    <w:p w14:paraId="7C0C940D" w14:textId="77777777" w:rsidR="0092094B" w:rsidRPr="0092094B" w:rsidRDefault="0092094B" w:rsidP="0092094B">
      <w:pPr>
        <w:widowControl w:val="0"/>
        <w:autoSpaceDE w:val="0"/>
        <w:autoSpaceDN w:val="0"/>
        <w:adjustRightInd w:val="0"/>
        <w:spacing w:line="360" w:lineRule="auto"/>
        <w:rPr>
          <w:color w:val="auto"/>
          <w:sz w:val="22"/>
          <w:szCs w:val="22"/>
        </w:rPr>
      </w:pPr>
      <w:r w:rsidRPr="0092094B">
        <w:rPr>
          <w:color w:val="auto"/>
          <w:sz w:val="22"/>
          <w:szCs w:val="22"/>
        </w:rPr>
        <w:t>Heumadener Str. 15</w:t>
      </w:r>
    </w:p>
    <w:p w14:paraId="0998A881" w14:textId="77777777" w:rsidR="0092094B" w:rsidRPr="0092094B" w:rsidRDefault="0092094B" w:rsidP="0092094B">
      <w:pPr>
        <w:widowControl w:val="0"/>
        <w:autoSpaceDE w:val="0"/>
        <w:autoSpaceDN w:val="0"/>
        <w:adjustRightInd w:val="0"/>
        <w:spacing w:line="360" w:lineRule="auto"/>
        <w:rPr>
          <w:color w:val="auto"/>
          <w:sz w:val="22"/>
          <w:szCs w:val="22"/>
        </w:rPr>
      </w:pPr>
      <w:r w:rsidRPr="0092094B">
        <w:rPr>
          <w:color w:val="auto"/>
          <w:sz w:val="22"/>
          <w:szCs w:val="22"/>
        </w:rPr>
        <w:t>73760 Ostfildern</w:t>
      </w:r>
    </w:p>
    <w:p w14:paraId="40851CC7" w14:textId="77777777" w:rsidR="0092094B" w:rsidRPr="0092094B" w:rsidRDefault="0092094B" w:rsidP="0092094B">
      <w:pPr>
        <w:widowControl w:val="0"/>
        <w:autoSpaceDE w:val="0"/>
        <w:autoSpaceDN w:val="0"/>
        <w:adjustRightInd w:val="0"/>
        <w:spacing w:line="360" w:lineRule="auto"/>
        <w:rPr>
          <w:color w:val="auto"/>
          <w:sz w:val="22"/>
          <w:szCs w:val="22"/>
        </w:rPr>
      </w:pPr>
    </w:p>
    <w:p w14:paraId="4DADD5CF" w14:textId="77777777" w:rsidR="0092094B" w:rsidRPr="0092094B" w:rsidRDefault="0092094B" w:rsidP="0092094B">
      <w:pPr>
        <w:widowControl w:val="0"/>
        <w:autoSpaceDE w:val="0"/>
        <w:autoSpaceDN w:val="0"/>
        <w:adjustRightInd w:val="0"/>
        <w:spacing w:line="360" w:lineRule="auto"/>
        <w:rPr>
          <w:color w:val="auto"/>
          <w:sz w:val="22"/>
          <w:szCs w:val="22"/>
        </w:rPr>
      </w:pPr>
      <w:r w:rsidRPr="0092094B">
        <w:rPr>
          <w:color w:val="auto"/>
          <w:sz w:val="22"/>
          <w:szCs w:val="22"/>
        </w:rPr>
        <w:t>info@wustrowwerbung.de</w:t>
      </w:r>
    </w:p>
    <w:p w14:paraId="1CB26B75" w14:textId="20F04609" w:rsidR="00FB610F" w:rsidRPr="0092094B" w:rsidRDefault="0092094B" w:rsidP="0092094B">
      <w:pPr>
        <w:widowControl w:val="0"/>
        <w:autoSpaceDE w:val="0"/>
        <w:autoSpaceDN w:val="0"/>
        <w:adjustRightInd w:val="0"/>
        <w:spacing w:line="360" w:lineRule="auto"/>
        <w:rPr>
          <w:color w:val="auto"/>
          <w:sz w:val="22"/>
          <w:szCs w:val="22"/>
          <w:lang w:eastAsia="de-DE"/>
        </w:rPr>
      </w:pPr>
      <w:r w:rsidRPr="0092094B">
        <w:rPr>
          <w:color w:val="auto"/>
          <w:sz w:val="22"/>
          <w:szCs w:val="22"/>
        </w:rPr>
        <w:t>Telefon: +49 171 2766238</w:t>
      </w:r>
    </w:p>
    <w:p w14:paraId="03D11763" w14:textId="77777777" w:rsidR="00E02C5E" w:rsidRPr="0092094B" w:rsidRDefault="00E02C5E" w:rsidP="0074764E">
      <w:pPr>
        <w:spacing w:line="360" w:lineRule="auto"/>
        <w:rPr>
          <w:color w:val="auto"/>
          <w:sz w:val="22"/>
          <w:szCs w:val="22"/>
          <w:lang w:eastAsia="de-DE"/>
        </w:rPr>
      </w:pPr>
      <w:r w:rsidRPr="0092094B">
        <w:rPr>
          <w:color w:val="auto"/>
          <w:sz w:val="22"/>
          <w:szCs w:val="22"/>
          <w:lang w:eastAsia="de-DE"/>
        </w:rPr>
        <w:br w:type="page"/>
      </w:r>
    </w:p>
    <w:p w14:paraId="077AE711" w14:textId="54ABF63E" w:rsidR="003B081D" w:rsidRDefault="00386CF2" w:rsidP="0074764E">
      <w:pPr>
        <w:spacing w:line="360" w:lineRule="auto"/>
        <w:rPr>
          <w:b/>
          <w:bCs/>
          <w:sz w:val="22"/>
          <w:szCs w:val="22"/>
        </w:rPr>
      </w:pPr>
      <w:r>
        <w:rPr>
          <w:b/>
          <w:bCs/>
          <w:sz w:val="22"/>
          <w:szCs w:val="22"/>
        </w:rPr>
        <w:lastRenderedPageBreak/>
        <w:t>Captions</w:t>
      </w:r>
    </w:p>
    <w:p w14:paraId="10FF3033" w14:textId="77777777" w:rsidR="00FB610F" w:rsidRDefault="00FB610F" w:rsidP="0074764E">
      <w:pPr>
        <w:spacing w:line="360" w:lineRule="auto"/>
        <w:rPr>
          <w:color w:val="292929"/>
          <w:sz w:val="22"/>
          <w:szCs w:val="22"/>
          <w:lang w:eastAsia="de-DE"/>
        </w:rPr>
      </w:pPr>
    </w:p>
    <w:p w14:paraId="28E8D0C5" w14:textId="3BCA5754" w:rsidR="003841C0" w:rsidRPr="003841C0" w:rsidRDefault="00880B25" w:rsidP="0074764E">
      <w:pPr>
        <w:spacing w:line="360" w:lineRule="auto"/>
        <w:rPr>
          <w:color w:val="292929"/>
          <w:sz w:val="22"/>
          <w:szCs w:val="22"/>
          <w:lang w:eastAsia="de-DE"/>
        </w:rPr>
      </w:pPr>
      <w:r>
        <w:rPr>
          <w:noProof/>
          <w:color w:val="292929"/>
          <w:sz w:val="22"/>
          <w:szCs w:val="22"/>
          <w:lang w:eastAsia="de-DE"/>
        </w:rPr>
        <w:drawing>
          <wp:inline distT="0" distB="0" distL="0" distR="0" wp14:anchorId="5C850D87" wp14:editId="154BA269">
            <wp:extent cx="5400040" cy="3510280"/>
            <wp:effectExtent l="0" t="0" r="0" b="0"/>
            <wp:docPr id="3" name="Grafik 3" descr="Ein Bild, das Waschbecken, Installationszubehör, Autoteil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schbecken, Installationszubehör, Autoteile, Im Hau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10280"/>
                    </a:xfrm>
                    <a:prstGeom prst="rect">
                      <a:avLst/>
                    </a:prstGeom>
                  </pic:spPr>
                </pic:pic>
              </a:graphicData>
            </a:graphic>
          </wp:inline>
        </w:drawing>
      </w:r>
    </w:p>
    <w:p w14:paraId="714228A1" w14:textId="77777777" w:rsidR="00C35FA3" w:rsidRDefault="00C35FA3" w:rsidP="0074764E">
      <w:pPr>
        <w:spacing w:line="360" w:lineRule="auto"/>
        <w:rPr>
          <w:color w:val="292929"/>
          <w:sz w:val="22"/>
          <w:szCs w:val="22"/>
          <w:lang w:eastAsia="de-DE"/>
        </w:rPr>
      </w:pPr>
    </w:p>
    <w:p w14:paraId="2658BC43" w14:textId="1EA7FAA8" w:rsidR="00F468AB" w:rsidRDefault="00386CF2" w:rsidP="00F708AC">
      <w:pPr>
        <w:spacing w:line="360" w:lineRule="auto"/>
        <w:rPr>
          <w:color w:val="292929"/>
          <w:sz w:val="22"/>
          <w:szCs w:val="22"/>
          <w:lang w:eastAsia="de-DE"/>
        </w:rPr>
      </w:pPr>
      <w:r>
        <w:rPr>
          <w:color w:val="292929"/>
          <w:sz w:val="22"/>
          <w:szCs w:val="22"/>
          <w:lang w:eastAsia="de-DE"/>
        </w:rPr>
        <w:t>Caption</w:t>
      </w:r>
      <w:r w:rsidR="003B081D">
        <w:rPr>
          <w:color w:val="292929"/>
          <w:sz w:val="22"/>
          <w:szCs w:val="22"/>
          <w:lang w:eastAsia="de-DE"/>
        </w:rPr>
        <w:t xml:space="preserve"> 1</w:t>
      </w:r>
    </w:p>
    <w:p w14:paraId="2DF41C97" w14:textId="6D06C620" w:rsidR="001F4917" w:rsidRDefault="001F4917" w:rsidP="00F708AC">
      <w:pPr>
        <w:spacing w:line="360" w:lineRule="auto"/>
        <w:rPr>
          <w:color w:val="292929"/>
          <w:sz w:val="22"/>
          <w:szCs w:val="22"/>
          <w:lang w:eastAsia="de-DE"/>
        </w:rPr>
      </w:pPr>
      <w:r w:rsidRPr="001F4917">
        <w:rPr>
          <w:color w:val="292929"/>
          <w:sz w:val="22"/>
          <w:szCs w:val="22"/>
          <w:lang w:eastAsia="de-DE"/>
        </w:rPr>
        <w:t>Highlight of the machining show - world premiere of the FZ 19 S five axis. Tried and tested in practice: up to 25% faster milling.</w:t>
      </w:r>
    </w:p>
    <w:p w14:paraId="0021C317" w14:textId="68D16264" w:rsidR="00E176B5" w:rsidRDefault="00E176B5" w:rsidP="0074764E">
      <w:pPr>
        <w:spacing w:line="360" w:lineRule="auto"/>
        <w:rPr>
          <w:color w:val="292929"/>
          <w:sz w:val="22"/>
          <w:szCs w:val="22"/>
          <w:lang w:eastAsia="de-DE"/>
        </w:rPr>
      </w:pPr>
    </w:p>
    <w:p w14:paraId="57BF830C" w14:textId="77777777" w:rsidR="00E176B5" w:rsidRDefault="00E176B5">
      <w:pPr>
        <w:rPr>
          <w:color w:val="292929"/>
          <w:sz w:val="22"/>
          <w:szCs w:val="22"/>
          <w:lang w:eastAsia="de-DE"/>
        </w:rPr>
      </w:pPr>
      <w:r>
        <w:rPr>
          <w:color w:val="292929"/>
          <w:sz w:val="22"/>
          <w:szCs w:val="22"/>
          <w:lang w:eastAsia="de-DE"/>
        </w:rPr>
        <w:br w:type="page"/>
      </w:r>
    </w:p>
    <w:p w14:paraId="0E7E0F9B" w14:textId="43B88260" w:rsidR="003841C0" w:rsidRDefault="003841C0" w:rsidP="0074764E">
      <w:pPr>
        <w:spacing w:line="360" w:lineRule="auto"/>
        <w:rPr>
          <w:color w:val="292929"/>
          <w:sz w:val="22"/>
          <w:szCs w:val="22"/>
          <w:lang w:eastAsia="de-DE"/>
        </w:rPr>
      </w:pPr>
    </w:p>
    <w:p w14:paraId="764B197A" w14:textId="46C733F9" w:rsidR="00C35FA3" w:rsidRDefault="00904CED" w:rsidP="0074764E">
      <w:pPr>
        <w:spacing w:line="360" w:lineRule="auto"/>
        <w:rPr>
          <w:color w:val="292929"/>
          <w:sz w:val="22"/>
          <w:szCs w:val="22"/>
          <w:lang w:eastAsia="de-DE"/>
        </w:rPr>
      </w:pPr>
      <w:r>
        <w:rPr>
          <w:noProof/>
          <w:color w:val="292929"/>
          <w:sz w:val="22"/>
          <w:szCs w:val="22"/>
          <w:lang w:eastAsia="de-DE"/>
        </w:rPr>
        <w:drawing>
          <wp:inline distT="0" distB="0" distL="0" distR="0" wp14:anchorId="6321B63E" wp14:editId="0BBF08BE">
            <wp:extent cx="5400040" cy="3599815"/>
            <wp:effectExtent l="0" t="0" r="0" b="0"/>
            <wp:docPr id="5" name="Grafik 5" descr="Ein Bild, das Text, Im Haus, Wand,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Im Haus, Wand, Projekto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4AE6973A" w14:textId="77777777" w:rsidR="002B74C3" w:rsidRDefault="002B74C3" w:rsidP="00AE63F7">
      <w:pPr>
        <w:spacing w:line="360" w:lineRule="auto"/>
        <w:rPr>
          <w:color w:val="292929"/>
          <w:sz w:val="22"/>
          <w:szCs w:val="22"/>
          <w:lang w:eastAsia="de-DE"/>
        </w:rPr>
      </w:pPr>
    </w:p>
    <w:p w14:paraId="490E9B83" w14:textId="67364882" w:rsidR="00C15E74" w:rsidRDefault="00386CF2" w:rsidP="00904CED">
      <w:pPr>
        <w:spacing w:line="360" w:lineRule="auto"/>
        <w:rPr>
          <w:color w:val="292929"/>
          <w:sz w:val="22"/>
          <w:szCs w:val="22"/>
          <w:lang w:eastAsia="de-DE"/>
        </w:rPr>
      </w:pPr>
      <w:r>
        <w:rPr>
          <w:color w:val="292929"/>
          <w:sz w:val="22"/>
          <w:szCs w:val="22"/>
          <w:lang w:eastAsia="de-DE"/>
        </w:rPr>
        <w:t xml:space="preserve">Caption </w:t>
      </w:r>
      <w:r w:rsidR="003B081D" w:rsidRPr="00904CED">
        <w:rPr>
          <w:color w:val="292929"/>
          <w:sz w:val="22"/>
          <w:szCs w:val="22"/>
          <w:lang w:eastAsia="de-DE"/>
        </w:rPr>
        <w:t>2</w:t>
      </w:r>
    </w:p>
    <w:p w14:paraId="53E1F8DC" w14:textId="02B4545B" w:rsidR="001F4917" w:rsidRPr="00904CED" w:rsidRDefault="001F4917" w:rsidP="00904CED">
      <w:pPr>
        <w:spacing w:line="360" w:lineRule="auto"/>
        <w:rPr>
          <w:sz w:val="22"/>
          <w:szCs w:val="22"/>
        </w:rPr>
      </w:pPr>
      <w:r w:rsidRPr="001F4917">
        <w:rPr>
          <w:sz w:val="22"/>
          <w:szCs w:val="22"/>
        </w:rPr>
        <w:t>Users receive a complete package of machine, tool and technology cycles with input masks for all gear cutting technologies. Gear skiving is the best choice for producing external gears with interfering contours - versatile and productive.</w:t>
      </w:r>
    </w:p>
    <w:p w14:paraId="2553D851" w14:textId="78BD0F99" w:rsidR="004B799D" w:rsidRPr="00904CED" w:rsidRDefault="004B799D" w:rsidP="00904CED">
      <w:pPr>
        <w:spacing w:line="360" w:lineRule="auto"/>
        <w:rPr>
          <w:color w:val="292929"/>
          <w:sz w:val="22"/>
          <w:szCs w:val="22"/>
          <w:lang w:eastAsia="de-DE"/>
        </w:rPr>
      </w:pPr>
      <w:r w:rsidRPr="00904CED">
        <w:rPr>
          <w:color w:val="292929"/>
          <w:sz w:val="22"/>
          <w:szCs w:val="22"/>
          <w:lang w:eastAsia="de-DE"/>
        </w:rPr>
        <w:br w:type="page"/>
      </w:r>
    </w:p>
    <w:p w14:paraId="209F877C" w14:textId="0E179A19" w:rsidR="00803C2D" w:rsidRDefault="00803C2D" w:rsidP="00803C2D">
      <w:pPr>
        <w:spacing w:line="360" w:lineRule="auto"/>
        <w:rPr>
          <w:color w:val="292929"/>
          <w:sz w:val="22"/>
          <w:szCs w:val="22"/>
          <w:lang w:eastAsia="de-DE"/>
        </w:rPr>
      </w:pPr>
    </w:p>
    <w:p w14:paraId="51C7322C" w14:textId="3BF99D77" w:rsidR="00803C2D" w:rsidRDefault="00AE740F" w:rsidP="00803C2D">
      <w:pPr>
        <w:spacing w:line="360" w:lineRule="auto"/>
        <w:rPr>
          <w:color w:val="292929"/>
          <w:sz w:val="22"/>
          <w:szCs w:val="22"/>
          <w:lang w:eastAsia="de-DE"/>
        </w:rPr>
      </w:pPr>
      <w:r>
        <w:rPr>
          <w:noProof/>
          <w:color w:val="292929"/>
          <w:sz w:val="22"/>
          <w:szCs w:val="22"/>
          <w:lang w:eastAsia="de-DE"/>
        </w:rPr>
        <w:drawing>
          <wp:inline distT="0" distB="0" distL="0" distR="0" wp14:anchorId="721AB55F" wp14:editId="08A15C66">
            <wp:extent cx="5400040" cy="3599815"/>
            <wp:effectExtent l="0" t="0" r="0" b="0"/>
            <wp:docPr id="6" name="Grafik 6" descr="Ein Bild, das Haushaltsgerät, Maschine, Im Haus, Klei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aushaltsgerät, Maschine, Im Haus, Kleingerä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016AACF6" w14:textId="77777777" w:rsidR="00904CED" w:rsidRDefault="00904CED" w:rsidP="00F708AC">
      <w:pPr>
        <w:spacing w:line="360" w:lineRule="auto"/>
        <w:rPr>
          <w:color w:val="292929"/>
          <w:sz w:val="22"/>
          <w:szCs w:val="22"/>
          <w:lang w:eastAsia="de-DE"/>
        </w:rPr>
      </w:pPr>
    </w:p>
    <w:p w14:paraId="5EE15F51" w14:textId="1CDE658A" w:rsidR="00C15E74" w:rsidRDefault="00386CF2" w:rsidP="00904CED">
      <w:pPr>
        <w:spacing w:line="360" w:lineRule="auto"/>
        <w:rPr>
          <w:color w:val="292929"/>
          <w:sz w:val="22"/>
          <w:szCs w:val="22"/>
          <w:lang w:eastAsia="de-DE"/>
        </w:rPr>
      </w:pPr>
      <w:r>
        <w:rPr>
          <w:color w:val="292929"/>
          <w:sz w:val="22"/>
          <w:szCs w:val="22"/>
          <w:lang w:eastAsia="de-DE"/>
        </w:rPr>
        <w:t xml:space="preserve">Caption </w:t>
      </w:r>
      <w:r w:rsidR="005B7FA8">
        <w:rPr>
          <w:color w:val="292929"/>
          <w:sz w:val="22"/>
          <w:szCs w:val="22"/>
          <w:lang w:eastAsia="de-DE"/>
        </w:rPr>
        <w:t>3</w:t>
      </w:r>
    </w:p>
    <w:p w14:paraId="6F8AC80F" w14:textId="7064748E" w:rsidR="001F4917" w:rsidRDefault="001F4917" w:rsidP="00904CED">
      <w:pPr>
        <w:spacing w:line="360" w:lineRule="auto"/>
        <w:rPr>
          <w:color w:val="292929"/>
          <w:sz w:val="22"/>
          <w:szCs w:val="22"/>
          <w:lang w:eastAsia="de-DE"/>
        </w:rPr>
      </w:pPr>
      <w:r w:rsidRPr="001F4917">
        <w:rPr>
          <w:color w:val="292929"/>
          <w:sz w:val="22"/>
          <w:szCs w:val="22"/>
          <w:lang w:eastAsia="de-DE"/>
        </w:rPr>
        <w:t>Because micro parts don't need a maximum machine. This is how the Chiron Group sees micro-machining in the future: resource-efficient, ultra-precise, autonomous, scalable.</w:t>
      </w:r>
    </w:p>
    <w:p w14:paraId="6B6821A7" w14:textId="77777777" w:rsidR="00803C2D" w:rsidRDefault="00803C2D" w:rsidP="00803C2D">
      <w:pPr>
        <w:spacing w:line="360" w:lineRule="auto"/>
        <w:rPr>
          <w:color w:val="292929"/>
          <w:sz w:val="22"/>
          <w:szCs w:val="22"/>
          <w:lang w:eastAsia="de-DE"/>
        </w:rPr>
      </w:pPr>
    </w:p>
    <w:p w14:paraId="14DFF4F6" w14:textId="77777777" w:rsidR="00803C2D" w:rsidRDefault="00803C2D" w:rsidP="00803C2D">
      <w:pPr>
        <w:rPr>
          <w:color w:val="292929"/>
          <w:sz w:val="22"/>
          <w:szCs w:val="22"/>
          <w:lang w:eastAsia="de-DE"/>
        </w:rPr>
      </w:pPr>
      <w:r>
        <w:rPr>
          <w:color w:val="292929"/>
          <w:sz w:val="22"/>
          <w:szCs w:val="22"/>
          <w:lang w:eastAsia="de-DE"/>
        </w:rPr>
        <w:br w:type="page"/>
      </w:r>
    </w:p>
    <w:p w14:paraId="6600626B" w14:textId="3329BA7F" w:rsidR="008B34F9" w:rsidRDefault="00CF345D" w:rsidP="005B7FA8">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62E471BA" wp14:editId="19BDA13B">
            <wp:extent cx="4035735" cy="4035735"/>
            <wp:effectExtent l="0" t="0" r="3175" b="3175"/>
            <wp:docPr id="1" name="Grafik 1" descr="Ein Bild, das Maschine, Im Hau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aschine, Im Haus, Desig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3784" cy="4053784"/>
                    </a:xfrm>
                    <a:prstGeom prst="rect">
                      <a:avLst/>
                    </a:prstGeom>
                  </pic:spPr>
                </pic:pic>
              </a:graphicData>
            </a:graphic>
          </wp:inline>
        </w:drawing>
      </w:r>
    </w:p>
    <w:p w14:paraId="10E91763" w14:textId="6F45AB88" w:rsidR="005B7FA8" w:rsidRDefault="005B7FA8" w:rsidP="005B7FA8">
      <w:pPr>
        <w:spacing w:line="360" w:lineRule="auto"/>
        <w:rPr>
          <w:color w:val="292929"/>
          <w:sz w:val="22"/>
          <w:szCs w:val="22"/>
          <w:lang w:eastAsia="de-DE"/>
        </w:rPr>
      </w:pPr>
    </w:p>
    <w:p w14:paraId="62EDDAE4" w14:textId="251A2B55" w:rsidR="00C15E74" w:rsidRPr="00F54FE7" w:rsidRDefault="00386CF2" w:rsidP="005B7FA8">
      <w:pPr>
        <w:spacing w:line="360" w:lineRule="auto"/>
        <w:rPr>
          <w:color w:val="292929"/>
          <w:sz w:val="22"/>
          <w:szCs w:val="22"/>
          <w:lang w:eastAsia="de-DE"/>
        </w:rPr>
      </w:pPr>
      <w:r>
        <w:rPr>
          <w:color w:val="292929"/>
          <w:sz w:val="22"/>
          <w:szCs w:val="22"/>
          <w:lang w:eastAsia="de-DE"/>
        </w:rPr>
        <w:t xml:space="preserve">Caption </w:t>
      </w:r>
      <w:r w:rsidR="00CA247A">
        <w:rPr>
          <w:color w:val="292929"/>
          <w:sz w:val="22"/>
          <w:szCs w:val="22"/>
          <w:lang w:eastAsia="de-DE"/>
        </w:rPr>
        <w:t>4</w:t>
      </w:r>
    </w:p>
    <w:p w14:paraId="4C5CB98B" w14:textId="69D38626" w:rsidR="001F4917" w:rsidRDefault="001F4917" w:rsidP="005B7FA8">
      <w:pPr>
        <w:spacing w:line="360" w:lineRule="auto"/>
        <w:rPr>
          <w:color w:val="292929"/>
          <w:sz w:val="22"/>
          <w:szCs w:val="22"/>
          <w:lang w:val="en-US" w:eastAsia="de-DE"/>
        </w:rPr>
      </w:pPr>
      <w:r w:rsidRPr="001F4917">
        <w:rPr>
          <w:color w:val="292929"/>
          <w:sz w:val="22"/>
          <w:szCs w:val="22"/>
          <w:lang w:val="en-US" w:eastAsia="de-DE"/>
        </w:rPr>
        <w:t>Process automation offers the greatest potential for improving quality and productivity and thus keeping unit costs under control. Here is an automation solution with VariocellUno with standard and individual components</w:t>
      </w:r>
    </w:p>
    <w:p w14:paraId="5489A408" w14:textId="3F669B5A" w:rsidR="00C82F47" w:rsidRDefault="00C82F47" w:rsidP="005B7FA8">
      <w:pPr>
        <w:spacing w:line="360" w:lineRule="auto"/>
        <w:rPr>
          <w:color w:val="292929"/>
          <w:sz w:val="22"/>
          <w:szCs w:val="22"/>
          <w:lang w:val="en-US" w:eastAsia="de-DE"/>
        </w:rPr>
      </w:pPr>
    </w:p>
    <w:p w14:paraId="5E629A5E" w14:textId="07C8FDB7" w:rsidR="00C82F47" w:rsidRDefault="00C82F47">
      <w:pPr>
        <w:rPr>
          <w:color w:val="292929"/>
          <w:sz w:val="22"/>
          <w:szCs w:val="22"/>
          <w:lang w:val="en-US" w:eastAsia="de-DE"/>
        </w:rPr>
      </w:pPr>
      <w:r>
        <w:rPr>
          <w:color w:val="292929"/>
          <w:sz w:val="22"/>
          <w:szCs w:val="22"/>
          <w:lang w:val="en-US" w:eastAsia="de-DE"/>
        </w:rPr>
        <w:br w:type="page"/>
      </w:r>
    </w:p>
    <w:p w14:paraId="44BA08BB" w14:textId="77777777" w:rsidR="00C82F47" w:rsidRDefault="00C82F47" w:rsidP="005B7FA8">
      <w:pPr>
        <w:spacing w:line="360" w:lineRule="auto"/>
        <w:rPr>
          <w:color w:val="292929"/>
          <w:sz w:val="22"/>
          <w:szCs w:val="22"/>
          <w:lang w:eastAsia="de-DE"/>
        </w:rPr>
      </w:pPr>
    </w:p>
    <w:p w14:paraId="17E03F4C" w14:textId="130DAB9D" w:rsidR="005B7FA8" w:rsidRDefault="00C82F47">
      <w:pPr>
        <w:rPr>
          <w:color w:val="292929"/>
          <w:sz w:val="22"/>
          <w:szCs w:val="22"/>
          <w:lang w:eastAsia="de-DE"/>
        </w:rPr>
      </w:pPr>
      <w:r>
        <w:rPr>
          <w:noProof/>
          <w:color w:val="292929"/>
          <w:sz w:val="22"/>
          <w:szCs w:val="22"/>
          <w:lang w:eastAsia="de-DE"/>
        </w:rPr>
        <w:drawing>
          <wp:inline distT="0" distB="0" distL="0" distR="0" wp14:anchorId="0E7D631B" wp14:editId="7B714966">
            <wp:extent cx="2850777" cy="2850777"/>
            <wp:effectExtent l="0" t="0" r="0" b="0"/>
            <wp:docPr id="12" name="Grafik 12" descr="Ein Bild, das Person, Kleidung, Lächel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Kleidung, Lächeln, Menschliches Gesich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161" cy="2862161"/>
                    </a:xfrm>
                    <a:prstGeom prst="rect">
                      <a:avLst/>
                    </a:prstGeom>
                  </pic:spPr>
                </pic:pic>
              </a:graphicData>
            </a:graphic>
          </wp:inline>
        </w:drawing>
      </w:r>
    </w:p>
    <w:p w14:paraId="3DE11CC0" w14:textId="4CB520B1" w:rsidR="00522945" w:rsidRDefault="00522945" w:rsidP="000E2415">
      <w:pPr>
        <w:rPr>
          <w:color w:val="292929"/>
          <w:sz w:val="22"/>
          <w:szCs w:val="22"/>
          <w:lang w:eastAsia="de-DE"/>
        </w:rPr>
      </w:pPr>
    </w:p>
    <w:p w14:paraId="2187CCFF" w14:textId="77777777" w:rsidR="00C82F47" w:rsidRDefault="00C82F47" w:rsidP="00C82F47">
      <w:pPr>
        <w:spacing w:line="360" w:lineRule="auto"/>
        <w:rPr>
          <w:color w:val="292929"/>
          <w:sz w:val="22"/>
          <w:szCs w:val="22"/>
          <w:lang w:eastAsia="de-DE"/>
        </w:rPr>
      </w:pPr>
    </w:p>
    <w:p w14:paraId="71D017F1" w14:textId="43D8357F" w:rsidR="00C82F47" w:rsidRPr="00F54FE7" w:rsidRDefault="00386CF2" w:rsidP="00C82F47">
      <w:pPr>
        <w:spacing w:line="360" w:lineRule="auto"/>
        <w:rPr>
          <w:color w:val="292929"/>
          <w:sz w:val="22"/>
          <w:szCs w:val="22"/>
          <w:lang w:eastAsia="de-DE"/>
        </w:rPr>
      </w:pPr>
      <w:r>
        <w:rPr>
          <w:color w:val="292929"/>
          <w:sz w:val="22"/>
          <w:szCs w:val="22"/>
          <w:lang w:eastAsia="de-DE"/>
        </w:rPr>
        <w:t xml:space="preserve">Caption </w:t>
      </w:r>
      <w:r w:rsidR="00236357">
        <w:rPr>
          <w:color w:val="292929"/>
          <w:sz w:val="22"/>
          <w:szCs w:val="22"/>
          <w:lang w:eastAsia="de-DE"/>
        </w:rPr>
        <w:t>5</w:t>
      </w:r>
    </w:p>
    <w:p w14:paraId="6CC6349E" w14:textId="3B6D34F0" w:rsidR="00C82F47" w:rsidRPr="00F54FE7" w:rsidRDefault="001F4917" w:rsidP="00C82F47">
      <w:pPr>
        <w:spacing w:line="360" w:lineRule="auto"/>
        <w:rPr>
          <w:color w:val="292929"/>
          <w:sz w:val="22"/>
          <w:szCs w:val="22"/>
          <w:lang w:eastAsia="de-DE"/>
        </w:rPr>
      </w:pPr>
      <w:r w:rsidRPr="001F4917">
        <w:rPr>
          <w:color w:val="292929"/>
          <w:sz w:val="22"/>
          <w:szCs w:val="22"/>
          <w:lang w:eastAsia="de-DE"/>
        </w:rPr>
        <w:t>Bernd Hilgarth, CSO Chiron Group: "Our customers - and we as a manufacturer too, of course - need solutions that enable us to compete globally and stand out positively. We can only achieve this together. AMB, with its concentrated knowledge in one place, is the opportunity to talk to each other and find solutions."</w:t>
      </w:r>
    </w:p>
    <w:p w14:paraId="5BB3F340" w14:textId="77777777" w:rsidR="00C82F47" w:rsidRPr="001E38F7" w:rsidRDefault="00C82F47" w:rsidP="000E2415">
      <w:pPr>
        <w:rPr>
          <w:color w:val="292929"/>
          <w:sz w:val="22"/>
          <w:szCs w:val="22"/>
          <w:lang w:eastAsia="de-DE"/>
        </w:rPr>
      </w:pPr>
    </w:p>
    <w:sectPr w:rsidR="00C82F47" w:rsidRPr="001E38F7"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59842" w14:textId="77777777" w:rsidR="00CE117B" w:rsidRDefault="00CE117B">
      <w:r>
        <w:separator/>
      </w:r>
    </w:p>
  </w:endnote>
  <w:endnote w:type="continuationSeparator" w:id="0">
    <w:p w14:paraId="27B7B3B7" w14:textId="77777777" w:rsidR="00CE117B" w:rsidRDefault="00CE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1F03" w14:textId="21584357" w:rsidR="005B307C" w:rsidRPr="00D231D7" w:rsidRDefault="00386CF2" w:rsidP="00EA5713">
    <w:pPr>
      <w:pStyle w:val="Fuzeile"/>
      <w:tabs>
        <w:tab w:val="clear" w:pos="4536"/>
        <w:tab w:val="clear" w:pos="9072"/>
        <w:tab w:val="left" w:pos="2246"/>
        <w:tab w:val="right" w:pos="8505"/>
      </w:tabs>
      <w:rPr>
        <w:color w:val="808080"/>
      </w:rPr>
    </w:pPr>
    <w:r>
      <w:rPr>
        <w:color w:val="808080"/>
        <w:sz w:val="16"/>
        <w:szCs w:val="16"/>
      </w:rPr>
      <w:t>Page</w:t>
    </w:r>
    <w:r w:rsidR="005B307C" w:rsidRPr="00871EA3">
      <w:rPr>
        <w:color w:val="808080"/>
        <w:sz w:val="16"/>
        <w:szCs w:val="16"/>
      </w:rPr>
      <w:t xml:space="preserve"> </w:t>
    </w:r>
    <w:r w:rsidR="005B307C" w:rsidRPr="00871EA3">
      <w:rPr>
        <w:color w:val="808080"/>
        <w:sz w:val="16"/>
        <w:szCs w:val="16"/>
      </w:rPr>
      <w:fldChar w:fldCharType="begin"/>
    </w:r>
    <w:r w:rsidR="005B307C" w:rsidRPr="00871EA3">
      <w:rPr>
        <w:color w:val="808080"/>
        <w:sz w:val="16"/>
        <w:szCs w:val="16"/>
      </w:rPr>
      <w:instrText xml:space="preserve"> PAGE </w:instrText>
    </w:r>
    <w:r w:rsidR="005B307C" w:rsidRPr="00871EA3">
      <w:rPr>
        <w:color w:val="808080"/>
        <w:sz w:val="16"/>
        <w:szCs w:val="16"/>
      </w:rPr>
      <w:fldChar w:fldCharType="separate"/>
    </w:r>
    <w:r w:rsidR="0048633B">
      <w:rPr>
        <w:noProof/>
        <w:color w:val="808080"/>
        <w:sz w:val="16"/>
        <w:szCs w:val="16"/>
      </w:rPr>
      <w:t>6</w:t>
    </w:r>
    <w:r w:rsidR="005B307C" w:rsidRPr="00871EA3">
      <w:rPr>
        <w:color w:val="808080"/>
        <w:sz w:val="16"/>
        <w:szCs w:val="16"/>
      </w:rPr>
      <w:fldChar w:fldCharType="end"/>
    </w:r>
    <w:r w:rsidR="005B307C" w:rsidRPr="00871EA3">
      <w:rPr>
        <w:color w:val="808080"/>
        <w:sz w:val="16"/>
        <w:szCs w:val="16"/>
      </w:rPr>
      <w:t xml:space="preserve"> </w:t>
    </w:r>
    <w:r>
      <w:rPr>
        <w:color w:val="808080"/>
        <w:sz w:val="16"/>
        <w:szCs w:val="16"/>
      </w:rPr>
      <w:t>of</w:t>
    </w:r>
    <w:r w:rsidR="005B307C" w:rsidRPr="00871EA3">
      <w:rPr>
        <w:color w:val="808080"/>
        <w:sz w:val="16"/>
        <w:szCs w:val="16"/>
      </w:rPr>
      <w:t xml:space="preserve"> </w:t>
    </w:r>
    <w:r w:rsidR="005B307C" w:rsidRPr="00871EA3">
      <w:rPr>
        <w:color w:val="808080"/>
        <w:sz w:val="16"/>
        <w:szCs w:val="16"/>
      </w:rPr>
      <w:fldChar w:fldCharType="begin"/>
    </w:r>
    <w:r w:rsidR="005B307C" w:rsidRPr="00871EA3">
      <w:rPr>
        <w:color w:val="808080"/>
        <w:sz w:val="16"/>
        <w:szCs w:val="16"/>
      </w:rPr>
      <w:instrText xml:space="preserve"> NUMPAGES </w:instrText>
    </w:r>
    <w:r w:rsidR="005B307C" w:rsidRPr="00871EA3">
      <w:rPr>
        <w:color w:val="808080"/>
        <w:sz w:val="16"/>
        <w:szCs w:val="16"/>
      </w:rPr>
      <w:fldChar w:fldCharType="separate"/>
    </w:r>
    <w:r w:rsidR="0048633B">
      <w:rPr>
        <w:noProof/>
        <w:color w:val="808080"/>
        <w:sz w:val="16"/>
        <w:szCs w:val="16"/>
      </w:rPr>
      <w:t>6</w:t>
    </w:r>
    <w:r w:rsidR="005B307C" w:rsidRPr="00871EA3">
      <w:rPr>
        <w:color w:val="808080"/>
        <w:sz w:val="16"/>
        <w:szCs w:val="16"/>
      </w:rPr>
      <w:fldChar w:fldCharType="end"/>
    </w:r>
    <w:r w:rsidR="005B307C">
      <w:rPr>
        <w:color w:val="808080"/>
        <w:sz w:val="16"/>
        <w:szCs w:val="16"/>
      </w:rPr>
      <w:tab/>
    </w:r>
    <w:r w:rsidR="005B307C">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F7926" w14:textId="77777777" w:rsidR="00CE117B" w:rsidRDefault="00CE117B">
      <w:r>
        <w:separator/>
      </w:r>
    </w:p>
  </w:footnote>
  <w:footnote w:type="continuationSeparator" w:id="0">
    <w:p w14:paraId="0A46407F" w14:textId="77777777" w:rsidR="00CE117B" w:rsidRDefault="00CE1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298B"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65EA435" wp14:editId="47CE3728">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4A109FFF" w14:textId="77777777" w:rsidR="005B307C" w:rsidRDefault="005B307C">
    <w:pPr>
      <w:pStyle w:val="Kopfzeile"/>
      <w:rPr>
        <w:b/>
        <w:sz w:val="28"/>
        <w:szCs w:val="28"/>
      </w:rPr>
    </w:pPr>
  </w:p>
  <w:p w14:paraId="7AD6E60E" w14:textId="77777777" w:rsidR="005B307C" w:rsidRDefault="005B307C">
    <w:pPr>
      <w:pStyle w:val="Kopfzeile"/>
      <w:rPr>
        <w:b/>
        <w:sz w:val="28"/>
        <w:szCs w:val="28"/>
      </w:rPr>
    </w:pPr>
  </w:p>
  <w:p w14:paraId="2144A0EC" w14:textId="683E0827" w:rsidR="005B307C" w:rsidRDefault="005B307C">
    <w:pPr>
      <w:pStyle w:val="Kopfzeile"/>
      <w:rPr>
        <w:b/>
        <w:sz w:val="28"/>
        <w:szCs w:val="28"/>
      </w:rPr>
    </w:pPr>
    <w:r>
      <w:rPr>
        <w:b/>
        <w:sz w:val="28"/>
        <w:szCs w:val="28"/>
      </w:rPr>
      <w:t>Press</w:t>
    </w:r>
    <w:r w:rsidR="00386CF2">
      <w:rPr>
        <w:b/>
        <w:sz w:val="28"/>
        <w:szCs w:val="28"/>
      </w:rPr>
      <w:t xml:space="preserve"> I</w:t>
    </w:r>
    <w:r>
      <w:rPr>
        <w:b/>
        <w:sz w:val="28"/>
        <w:szCs w:val="28"/>
      </w:rPr>
      <w:t>nformation</w:t>
    </w:r>
    <w:r w:rsidR="00AE740F">
      <w:rPr>
        <w:b/>
        <w:sz w:val="28"/>
        <w:szCs w:val="28"/>
      </w:rPr>
      <w:t xml:space="preserve"> AMB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activeWritingStyle w:appName="MSWord" w:lang="en-US" w:vendorID="64" w:dllVersion="0" w:nlCheck="1" w:checkStyle="0"/>
  <w:activeWritingStyle w:appName="MSWord" w:lang="de-DE" w:vendorID="64" w:dllVersion="0" w:nlCheck="1" w:checkStyle="0"/>
  <w:proofState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10FF"/>
    <w:rsid w:val="00011A86"/>
    <w:rsid w:val="000137A1"/>
    <w:rsid w:val="00021A73"/>
    <w:rsid w:val="00022272"/>
    <w:rsid w:val="00025B3E"/>
    <w:rsid w:val="000304FE"/>
    <w:rsid w:val="0003181D"/>
    <w:rsid w:val="0003430A"/>
    <w:rsid w:val="000454F0"/>
    <w:rsid w:val="0005345E"/>
    <w:rsid w:val="00055408"/>
    <w:rsid w:val="00056F21"/>
    <w:rsid w:val="000613B5"/>
    <w:rsid w:val="00074479"/>
    <w:rsid w:val="00076D8E"/>
    <w:rsid w:val="0007724B"/>
    <w:rsid w:val="00077FA4"/>
    <w:rsid w:val="00085366"/>
    <w:rsid w:val="00086672"/>
    <w:rsid w:val="00094724"/>
    <w:rsid w:val="00095333"/>
    <w:rsid w:val="000A07CB"/>
    <w:rsid w:val="000A5C0F"/>
    <w:rsid w:val="000B23A2"/>
    <w:rsid w:val="000B4B76"/>
    <w:rsid w:val="000C1D7C"/>
    <w:rsid w:val="000C282A"/>
    <w:rsid w:val="000D2FB1"/>
    <w:rsid w:val="000D3A65"/>
    <w:rsid w:val="000D3B67"/>
    <w:rsid w:val="000E1E35"/>
    <w:rsid w:val="000E2415"/>
    <w:rsid w:val="000F0B2D"/>
    <w:rsid w:val="000F224C"/>
    <w:rsid w:val="000F6FE3"/>
    <w:rsid w:val="000F728B"/>
    <w:rsid w:val="00102822"/>
    <w:rsid w:val="00106842"/>
    <w:rsid w:val="00115A25"/>
    <w:rsid w:val="001178E1"/>
    <w:rsid w:val="00120036"/>
    <w:rsid w:val="0012159E"/>
    <w:rsid w:val="00122057"/>
    <w:rsid w:val="00123729"/>
    <w:rsid w:val="00123E27"/>
    <w:rsid w:val="001249DE"/>
    <w:rsid w:val="00124D47"/>
    <w:rsid w:val="00124DC8"/>
    <w:rsid w:val="001328C4"/>
    <w:rsid w:val="001403E0"/>
    <w:rsid w:val="00141510"/>
    <w:rsid w:val="00141FA2"/>
    <w:rsid w:val="00143121"/>
    <w:rsid w:val="001434A9"/>
    <w:rsid w:val="00144026"/>
    <w:rsid w:val="0014676E"/>
    <w:rsid w:val="00150794"/>
    <w:rsid w:val="00151389"/>
    <w:rsid w:val="00151901"/>
    <w:rsid w:val="00155D12"/>
    <w:rsid w:val="00161272"/>
    <w:rsid w:val="00161709"/>
    <w:rsid w:val="00163D6A"/>
    <w:rsid w:val="00167B99"/>
    <w:rsid w:val="001738E0"/>
    <w:rsid w:val="00185846"/>
    <w:rsid w:val="001915A4"/>
    <w:rsid w:val="001955BE"/>
    <w:rsid w:val="001963D7"/>
    <w:rsid w:val="00197622"/>
    <w:rsid w:val="001978C9"/>
    <w:rsid w:val="001B07D3"/>
    <w:rsid w:val="001B2A77"/>
    <w:rsid w:val="001B38AE"/>
    <w:rsid w:val="001B39FF"/>
    <w:rsid w:val="001B5FF3"/>
    <w:rsid w:val="001C0913"/>
    <w:rsid w:val="001C4438"/>
    <w:rsid w:val="001C7B52"/>
    <w:rsid w:val="001D331D"/>
    <w:rsid w:val="001D4D07"/>
    <w:rsid w:val="001D6A8E"/>
    <w:rsid w:val="001E38F7"/>
    <w:rsid w:val="001F4917"/>
    <w:rsid w:val="001F4ECE"/>
    <w:rsid w:val="00201DD7"/>
    <w:rsid w:val="00202786"/>
    <w:rsid w:val="0020284D"/>
    <w:rsid w:val="00206012"/>
    <w:rsid w:val="002128D6"/>
    <w:rsid w:val="0021446F"/>
    <w:rsid w:val="002231D6"/>
    <w:rsid w:val="0022496A"/>
    <w:rsid w:val="00224AD3"/>
    <w:rsid w:val="00226D7E"/>
    <w:rsid w:val="0023204B"/>
    <w:rsid w:val="00236357"/>
    <w:rsid w:val="002437D2"/>
    <w:rsid w:val="00244418"/>
    <w:rsid w:val="002505E7"/>
    <w:rsid w:val="00254A18"/>
    <w:rsid w:val="00261F7E"/>
    <w:rsid w:val="00263D2E"/>
    <w:rsid w:val="00264812"/>
    <w:rsid w:val="0026572C"/>
    <w:rsid w:val="00273093"/>
    <w:rsid w:val="00277710"/>
    <w:rsid w:val="00280280"/>
    <w:rsid w:val="0028435C"/>
    <w:rsid w:val="00284B8C"/>
    <w:rsid w:val="00286E72"/>
    <w:rsid w:val="002926E9"/>
    <w:rsid w:val="0029290F"/>
    <w:rsid w:val="00294663"/>
    <w:rsid w:val="00294926"/>
    <w:rsid w:val="002A05F8"/>
    <w:rsid w:val="002A1A49"/>
    <w:rsid w:val="002A62B1"/>
    <w:rsid w:val="002A6CE1"/>
    <w:rsid w:val="002A7C8B"/>
    <w:rsid w:val="002B07C3"/>
    <w:rsid w:val="002B49BE"/>
    <w:rsid w:val="002B5D1B"/>
    <w:rsid w:val="002B60B9"/>
    <w:rsid w:val="002B74C3"/>
    <w:rsid w:val="002B7DE2"/>
    <w:rsid w:val="002C0464"/>
    <w:rsid w:val="002C0A6C"/>
    <w:rsid w:val="002C1113"/>
    <w:rsid w:val="002C1E8F"/>
    <w:rsid w:val="002C7799"/>
    <w:rsid w:val="002E3AE8"/>
    <w:rsid w:val="002F059F"/>
    <w:rsid w:val="002F0838"/>
    <w:rsid w:val="002F5621"/>
    <w:rsid w:val="002F60C0"/>
    <w:rsid w:val="00300E3F"/>
    <w:rsid w:val="00304246"/>
    <w:rsid w:val="00304460"/>
    <w:rsid w:val="003070BB"/>
    <w:rsid w:val="00315B69"/>
    <w:rsid w:val="00317EE3"/>
    <w:rsid w:val="0032081B"/>
    <w:rsid w:val="0032233C"/>
    <w:rsid w:val="00322501"/>
    <w:rsid w:val="00324388"/>
    <w:rsid w:val="00326D2E"/>
    <w:rsid w:val="00333A2B"/>
    <w:rsid w:val="00337C2E"/>
    <w:rsid w:val="003402D6"/>
    <w:rsid w:val="003473E4"/>
    <w:rsid w:val="00351982"/>
    <w:rsid w:val="00362DAE"/>
    <w:rsid w:val="00363482"/>
    <w:rsid w:val="00363D95"/>
    <w:rsid w:val="00371971"/>
    <w:rsid w:val="00374D3C"/>
    <w:rsid w:val="00375DE9"/>
    <w:rsid w:val="003841C0"/>
    <w:rsid w:val="00385208"/>
    <w:rsid w:val="00386206"/>
    <w:rsid w:val="00386CF2"/>
    <w:rsid w:val="00386D1F"/>
    <w:rsid w:val="00392AED"/>
    <w:rsid w:val="003933FB"/>
    <w:rsid w:val="003A1673"/>
    <w:rsid w:val="003A2A9F"/>
    <w:rsid w:val="003A47CB"/>
    <w:rsid w:val="003B061E"/>
    <w:rsid w:val="003B081D"/>
    <w:rsid w:val="003B2F0F"/>
    <w:rsid w:val="003B51E4"/>
    <w:rsid w:val="003B6241"/>
    <w:rsid w:val="003B741E"/>
    <w:rsid w:val="003C0DD5"/>
    <w:rsid w:val="003C189F"/>
    <w:rsid w:val="003D149A"/>
    <w:rsid w:val="003D3DBC"/>
    <w:rsid w:val="003D5419"/>
    <w:rsid w:val="003D69CE"/>
    <w:rsid w:val="003E0E30"/>
    <w:rsid w:val="003E3C15"/>
    <w:rsid w:val="003F0D20"/>
    <w:rsid w:val="003F2490"/>
    <w:rsid w:val="00412411"/>
    <w:rsid w:val="004125BD"/>
    <w:rsid w:val="004130C8"/>
    <w:rsid w:val="00415CF0"/>
    <w:rsid w:val="004175BD"/>
    <w:rsid w:val="004205C3"/>
    <w:rsid w:val="00423388"/>
    <w:rsid w:val="00425761"/>
    <w:rsid w:val="00425F1C"/>
    <w:rsid w:val="00431084"/>
    <w:rsid w:val="00431C2C"/>
    <w:rsid w:val="0044089F"/>
    <w:rsid w:val="004441C1"/>
    <w:rsid w:val="0044703B"/>
    <w:rsid w:val="004561CC"/>
    <w:rsid w:val="004610C4"/>
    <w:rsid w:val="00463C4F"/>
    <w:rsid w:val="004651D0"/>
    <w:rsid w:val="00466556"/>
    <w:rsid w:val="004704B8"/>
    <w:rsid w:val="00472A63"/>
    <w:rsid w:val="0047433C"/>
    <w:rsid w:val="00474DFF"/>
    <w:rsid w:val="004779FB"/>
    <w:rsid w:val="0048274B"/>
    <w:rsid w:val="00485205"/>
    <w:rsid w:val="004855E9"/>
    <w:rsid w:val="00485958"/>
    <w:rsid w:val="0048633B"/>
    <w:rsid w:val="00486438"/>
    <w:rsid w:val="00492979"/>
    <w:rsid w:val="00493FD8"/>
    <w:rsid w:val="00495E4E"/>
    <w:rsid w:val="00497878"/>
    <w:rsid w:val="004A1E30"/>
    <w:rsid w:val="004A27A7"/>
    <w:rsid w:val="004A6600"/>
    <w:rsid w:val="004B799D"/>
    <w:rsid w:val="004C17CF"/>
    <w:rsid w:val="004C3923"/>
    <w:rsid w:val="004C4614"/>
    <w:rsid w:val="004C7A08"/>
    <w:rsid w:val="004D0B67"/>
    <w:rsid w:val="004D3E43"/>
    <w:rsid w:val="004D58B6"/>
    <w:rsid w:val="004D7743"/>
    <w:rsid w:val="004E3B1C"/>
    <w:rsid w:val="004E4447"/>
    <w:rsid w:val="004E60D6"/>
    <w:rsid w:val="004E6C86"/>
    <w:rsid w:val="004E7720"/>
    <w:rsid w:val="004F1CCE"/>
    <w:rsid w:val="004F2F69"/>
    <w:rsid w:val="004F54B6"/>
    <w:rsid w:val="00501764"/>
    <w:rsid w:val="00502D9B"/>
    <w:rsid w:val="0050695E"/>
    <w:rsid w:val="00507CE5"/>
    <w:rsid w:val="005107C4"/>
    <w:rsid w:val="00516961"/>
    <w:rsid w:val="005170DD"/>
    <w:rsid w:val="00520460"/>
    <w:rsid w:val="00522945"/>
    <w:rsid w:val="00523EF3"/>
    <w:rsid w:val="00526992"/>
    <w:rsid w:val="00530F0E"/>
    <w:rsid w:val="00532565"/>
    <w:rsid w:val="005378D3"/>
    <w:rsid w:val="00541454"/>
    <w:rsid w:val="00545887"/>
    <w:rsid w:val="005517B9"/>
    <w:rsid w:val="005535F5"/>
    <w:rsid w:val="00557E75"/>
    <w:rsid w:val="00563C27"/>
    <w:rsid w:val="00565564"/>
    <w:rsid w:val="00566D86"/>
    <w:rsid w:val="0057227D"/>
    <w:rsid w:val="00576579"/>
    <w:rsid w:val="0057687F"/>
    <w:rsid w:val="005768AB"/>
    <w:rsid w:val="00591F7B"/>
    <w:rsid w:val="00592645"/>
    <w:rsid w:val="0059356F"/>
    <w:rsid w:val="005A4705"/>
    <w:rsid w:val="005A68C4"/>
    <w:rsid w:val="005B307C"/>
    <w:rsid w:val="005B59AF"/>
    <w:rsid w:val="005B7FA8"/>
    <w:rsid w:val="005C414F"/>
    <w:rsid w:val="005C60B4"/>
    <w:rsid w:val="005D5497"/>
    <w:rsid w:val="005D6FCF"/>
    <w:rsid w:val="005D7D3F"/>
    <w:rsid w:val="005D7D9F"/>
    <w:rsid w:val="005E4E82"/>
    <w:rsid w:val="005E65BB"/>
    <w:rsid w:val="005F7008"/>
    <w:rsid w:val="0060079D"/>
    <w:rsid w:val="00602B61"/>
    <w:rsid w:val="00612308"/>
    <w:rsid w:val="0061591D"/>
    <w:rsid w:val="00620200"/>
    <w:rsid w:val="006207DA"/>
    <w:rsid w:val="00622092"/>
    <w:rsid w:val="00632A1D"/>
    <w:rsid w:val="00634834"/>
    <w:rsid w:val="0064062B"/>
    <w:rsid w:val="00641E04"/>
    <w:rsid w:val="006446C8"/>
    <w:rsid w:val="0064525A"/>
    <w:rsid w:val="006503E5"/>
    <w:rsid w:val="00650A87"/>
    <w:rsid w:val="006519FE"/>
    <w:rsid w:val="006558DF"/>
    <w:rsid w:val="006568C5"/>
    <w:rsid w:val="00661136"/>
    <w:rsid w:val="00661C6D"/>
    <w:rsid w:val="00664D85"/>
    <w:rsid w:val="00671455"/>
    <w:rsid w:val="00671BC9"/>
    <w:rsid w:val="00676EDD"/>
    <w:rsid w:val="00680CF0"/>
    <w:rsid w:val="006816D3"/>
    <w:rsid w:val="006829A8"/>
    <w:rsid w:val="00683A7F"/>
    <w:rsid w:val="006909A8"/>
    <w:rsid w:val="006932F2"/>
    <w:rsid w:val="006A4048"/>
    <w:rsid w:val="006A6D77"/>
    <w:rsid w:val="006A7CB4"/>
    <w:rsid w:val="006B0078"/>
    <w:rsid w:val="006C65E0"/>
    <w:rsid w:val="006C7372"/>
    <w:rsid w:val="006C7C5E"/>
    <w:rsid w:val="006C7E8F"/>
    <w:rsid w:val="006D2865"/>
    <w:rsid w:val="006D6917"/>
    <w:rsid w:val="006E00BE"/>
    <w:rsid w:val="006E28C8"/>
    <w:rsid w:val="006E344E"/>
    <w:rsid w:val="006E7ABD"/>
    <w:rsid w:val="006F1CAA"/>
    <w:rsid w:val="006F2E58"/>
    <w:rsid w:val="00701999"/>
    <w:rsid w:val="00702893"/>
    <w:rsid w:val="007039F0"/>
    <w:rsid w:val="007051D0"/>
    <w:rsid w:val="00707508"/>
    <w:rsid w:val="007078B9"/>
    <w:rsid w:val="00713128"/>
    <w:rsid w:val="00713971"/>
    <w:rsid w:val="0071722C"/>
    <w:rsid w:val="0071762F"/>
    <w:rsid w:val="00723DAF"/>
    <w:rsid w:val="007404BA"/>
    <w:rsid w:val="00740AD4"/>
    <w:rsid w:val="00740B90"/>
    <w:rsid w:val="00741A4B"/>
    <w:rsid w:val="00744CBF"/>
    <w:rsid w:val="0074764E"/>
    <w:rsid w:val="0075383B"/>
    <w:rsid w:val="00756E9E"/>
    <w:rsid w:val="0076359D"/>
    <w:rsid w:val="007644A6"/>
    <w:rsid w:val="0076654D"/>
    <w:rsid w:val="00766B32"/>
    <w:rsid w:val="00771D87"/>
    <w:rsid w:val="00772FC3"/>
    <w:rsid w:val="00776A02"/>
    <w:rsid w:val="0077732B"/>
    <w:rsid w:val="00777A8E"/>
    <w:rsid w:val="007847A5"/>
    <w:rsid w:val="007856F0"/>
    <w:rsid w:val="00785883"/>
    <w:rsid w:val="00787276"/>
    <w:rsid w:val="00795778"/>
    <w:rsid w:val="00795A3F"/>
    <w:rsid w:val="0079728B"/>
    <w:rsid w:val="007A08E5"/>
    <w:rsid w:val="007A0B8E"/>
    <w:rsid w:val="007A5947"/>
    <w:rsid w:val="007A69B1"/>
    <w:rsid w:val="007B5625"/>
    <w:rsid w:val="007B59A8"/>
    <w:rsid w:val="007B67E0"/>
    <w:rsid w:val="007C4CE8"/>
    <w:rsid w:val="007C6E4A"/>
    <w:rsid w:val="007D0673"/>
    <w:rsid w:val="007E1B1F"/>
    <w:rsid w:val="007E2A49"/>
    <w:rsid w:val="00801649"/>
    <w:rsid w:val="00803C2D"/>
    <w:rsid w:val="00804C08"/>
    <w:rsid w:val="008102C9"/>
    <w:rsid w:val="00811A72"/>
    <w:rsid w:val="008157EB"/>
    <w:rsid w:val="00815988"/>
    <w:rsid w:val="00817D59"/>
    <w:rsid w:val="008208C1"/>
    <w:rsid w:val="00820987"/>
    <w:rsid w:val="008222A5"/>
    <w:rsid w:val="0082356E"/>
    <w:rsid w:val="00823DEF"/>
    <w:rsid w:val="00825819"/>
    <w:rsid w:val="00827175"/>
    <w:rsid w:val="00831964"/>
    <w:rsid w:val="0083779E"/>
    <w:rsid w:val="00842F6B"/>
    <w:rsid w:val="00842FB7"/>
    <w:rsid w:val="00843ADA"/>
    <w:rsid w:val="00857390"/>
    <w:rsid w:val="00863287"/>
    <w:rsid w:val="00867EF8"/>
    <w:rsid w:val="008705F3"/>
    <w:rsid w:val="00875563"/>
    <w:rsid w:val="00876DAC"/>
    <w:rsid w:val="00880B25"/>
    <w:rsid w:val="00880B3A"/>
    <w:rsid w:val="00882359"/>
    <w:rsid w:val="0088581E"/>
    <w:rsid w:val="0088671D"/>
    <w:rsid w:val="008875C6"/>
    <w:rsid w:val="00897585"/>
    <w:rsid w:val="008A11B6"/>
    <w:rsid w:val="008A632A"/>
    <w:rsid w:val="008B08DF"/>
    <w:rsid w:val="008B27D1"/>
    <w:rsid w:val="008B34F9"/>
    <w:rsid w:val="008B4D52"/>
    <w:rsid w:val="008B584A"/>
    <w:rsid w:val="008C01CF"/>
    <w:rsid w:val="008C1468"/>
    <w:rsid w:val="008C28A4"/>
    <w:rsid w:val="008C6B4C"/>
    <w:rsid w:val="008D1574"/>
    <w:rsid w:val="008D26AD"/>
    <w:rsid w:val="008D43E4"/>
    <w:rsid w:val="008D54A9"/>
    <w:rsid w:val="008D6DD4"/>
    <w:rsid w:val="008E05DE"/>
    <w:rsid w:val="008E0A67"/>
    <w:rsid w:val="008E1594"/>
    <w:rsid w:val="008E4DED"/>
    <w:rsid w:val="008E5F23"/>
    <w:rsid w:val="008E7A30"/>
    <w:rsid w:val="008F5CD8"/>
    <w:rsid w:val="0090063A"/>
    <w:rsid w:val="00901074"/>
    <w:rsid w:val="00902B18"/>
    <w:rsid w:val="0090324E"/>
    <w:rsid w:val="00904CED"/>
    <w:rsid w:val="00914B25"/>
    <w:rsid w:val="0092094B"/>
    <w:rsid w:val="00922B3C"/>
    <w:rsid w:val="00923906"/>
    <w:rsid w:val="0092501D"/>
    <w:rsid w:val="00926C5B"/>
    <w:rsid w:val="00931481"/>
    <w:rsid w:val="009333A8"/>
    <w:rsid w:val="00941C11"/>
    <w:rsid w:val="00943B79"/>
    <w:rsid w:val="00952F20"/>
    <w:rsid w:val="00960ACE"/>
    <w:rsid w:val="00971797"/>
    <w:rsid w:val="00972690"/>
    <w:rsid w:val="00977448"/>
    <w:rsid w:val="00982B9C"/>
    <w:rsid w:val="00984585"/>
    <w:rsid w:val="00990890"/>
    <w:rsid w:val="00994250"/>
    <w:rsid w:val="00996212"/>
    <w:rsid w:val="009A1F7F"/>
    <w:rsid w:val="009A498A"/>
    <w:rsid w:val="009B0114"/>
    <w:rsid w:val="009B3D3D"/>
    <w:rsid w:val="009B3EE9"/>
    <w:rsid w:val="009B52A4"/>
    <w:rsid w:val="009B5CC8"/>
    <w:rsid w:val="009B6417"/>
    <w:rsid w:val="009B6927"/>
    <w:rsid w:val="009D0D24"/>
    <w:rsid w:val="009D5AD7"/>
    <w:rsid w:val="009E13D8"/>
    <w:rsid w:val="009F0916"/>
    <w:rsid w:val="009F7120"/>
    <w:rsid w:val="00A026C0"/>
    <w:rsid w:val="00A03353"/>
    <w:rsid w:val="00A060CF"/>
    <w:rsid w:val="00A073C9"/>
    <w:rsid w:val="00A110A6"/>
    <w:rsid w:val="00A12385"/>
    <w:rsid w:val="00A123A1"/>
    <w:rsid w:val="00A125AB"/>
    <w:rsid w:val="00A13699"/>
    <w:rsid w:val="00A17B33"/>
    <w:rsid w:val="00A17D4C"/>
    <w:rsid w:val="00A2128A"/>
    <w:rsid w:val="00A21A9D"/>
    <w:rsid w:val="00A22134"/>
    <w:rsid w:val="00A31115"/>
    <w:rsid w:val="00A31369"/>
    <w:rsid w:val="00A32F12"/>
    <w:rsid w:val="00A3654E"/>
    <w:rsid w:val="00A406AC"/>
    <w:rsid w:val="00A42EC6"/>
    <w:rsid w:val="00A47004"/>
    <w:rsid w:val="00A53B0D"/>
    <w:rsid w:val="00A64C05"/>
    <w:rsid w:val="00A7095A"/>
    <w:rsid w:val="00A71084"/>
    <w:rsid w:val="00A73425"/>
    <w:rsid w:val="00A77454"/>
    <w:rsid w:val="00A777CA"/>
    <w:rsid w:val="00A8289A"/>
    <w:rsid w:val="00A84319"/>
    <w:rsid w:val="00A872FF"/>
    <w:rsid w:val="00A91021"/>
    <w:rsid w:val="00A9125E"/>
    <w:rsid w:val="00AA160B"/>
    <w:rsid w:val="00AA18CB"/>
    <w:rsid w:val="00AA1D8A"/>
    <w:rsid w:val="00AA371D"/>
    <w:rsid w:val="00AA706B"/>
    <w:rsid w:val="00AB0B69"/>
    <w:rsid w:val="00AB11D7"/>
    <w:rsid w:val="00AB6EFB"/>
    <w:rsid w:val="00AC0AD0"/>
    <w:rsid w:val="00AC2C63"/>
    <w:rsid w:val="00AD0A09"/>
    <w:rsid w:val="00AD16FB"/>
    <w:rsid w:val="00AD3A84"/>
    <w:rsid w:val="00AD731F"/>
    <w:rsid w:val="00AE0C3D"/>
    <w:rsid w:val="00AE219C"/>
    <w:rsid w:val="00AE5F06"/>
    <w:rsid w:val="00AE63F7"/>
    <w:rsid w:val="00AE740F"/>
    <w:rsid w:val="00AF1B83"/>
    <w:rsid w:val="00AF2780"/>
    <w:rsid w:val="00AF3569"/>
    <w:rsid w:val="00AF4351"/>
    <w:rsid w:val="00AF4DDE"/>
    <w:rsid w:val="00AF5271"/>
    <w:rsid w:val="00AF543C"/>
    <w:rsid w:val="00AF7774"/>
    <w:rsid w:val="00B01BFC"/>
    <w:rsid w:val="00B06FDF"/>
    <w:rsid w:val="00B070FB"/>
    <w:rsid w:val="00B10005"/>
    <w:rsid w:val="00B10061"/>
    <w:rsid w:val="00B16077"/>
    <w:rsid w:val="00B17F17"/>
    <w:rsid w:val="00B2212C"/>
    <w:rsid w:val="00B26809"/>
    <w:rsid w:val="00B3673A"/>
    <w:rsid w:val="00B37143"/>
    <w:rsid w:val="00B402C7"/>
    <w:rsid w:val="00B43CE6"/>
    <w:rsid w:val="00B47576"/>
    <w:rsid w:val="00B50328"/>
    <w:rsid w:val="00B5053D"/>
    <w:rsid w:val="00B509C6"/>
    <w:rsid w:val="00B52D5E"/>
    <w:rsid w:val="00B5440D"/>
    <w:rsid w:val="00B54C71"/>
    <w:rsid w:val="00B57F89"/>
    <w:rsid w:val="00B6006B"/>
    <w:rsid w:val="00B65323"/>
    <w:rsid w:val="00B65CBC"/>
    <w:rsid w:val="00B66473"/>
    <w:rsid w:val="00B67372"/>
    <w:rsid w:val="00B6793B"/>
    <w:rsid w:val="00B72376"/>
    <w:rsid w:val="00B73D55"/>
    <w:rsid w:val="00B814DB"/>
    <w:rsid w:val="00B81DDD"/>
    <w:rsid w:val="00B82C6B"/>
    <w:rsid w:val="00B83340"/>
    <w:rsid w:val="00B92F8B"/>
    <w:rsid w:val="00B93A76"/>
    <w:rsid w:val="00B94D48"/>
    <w:rsid w:val="00BA052A"/>
    <w:rsid w:val="00BA0839"/>
    <w:rsid w:val="00BA38A3"/>
    <w:rsid w:val="00BA48FC"/>
    <w:rsid w:val="00BA541B"/>
    <w:rsid w:val="00BB33A9"/>
    <w:rsid w:val="00BB4C48"/>
    <w:rsid w:val="00BB6443"/>
    <w:rsid w:val="00BB7B30"/>
    <w:rsid w:val="00BC3AA0"/>
    <w:rsid w:val="00BC3F48"/>
    <w:rsid w:val="00BC4B5B"/>
    <w:rsid w:val="00BC5A89"/>
    <w:rsid w:val="00BD17A0"/>
    <w:rsid w:val="00BD1DF3"/>
    <w:rsid w:val="00BD48B2"/>
    <w:rsid w:val="00BF0C1D"/>
    <w:rsid w:val="00BF171D"/>
    <w:rsid w:val="00BF367C"/>
    <w:rsid w:val="00BF3B0A"/>
    <w:rsid w:val="00BF4427"/>
    <w:rsid w:val="00BF7569"/>
    <w:rsid w:val="00C045B5"/>
    <w:rsid w:val="00C134C8"/>
    <w:rsid w:val="00C15E74"/>
    <w:rsid w:val="00C220DE"/>
    <w:rsid w:val="00C23A88"/>
    <w:rsid w:val="00C243CC"/>
    <w:rsid w:val="00C26C29"/>
    <w:rsid w:val="00C30AC7"/>
    <w:rsid w:val="00C35FA3"/>
    <w:rsid w:val="00C40A9A"/>
    <w:rsid w:val="00C41048"/>
    <w:rsid w:val="00C435CE"/>
    <w:rsid w:val="00C4451F"/>
    <w:rsid w:val="00C478B9"/>
    <w:rsid w:val="00C53FB9"/>
    <w:rsid w:val="00C56C25"/>
    <w:rsid w:val="00C56C9A"/>
    <w:rsid w:val="00C647AC"/>
    <w:rsid w:val="00C709A3"/>
    <w:rsid w:val="00C73BB8"/>
    <w:rsid w:val="00C73D6F"/>
    <w:rsid w:val="00C759DC"/>
    <w:rsid w:val="00C81B0A"/>
    <w:rsid w:val="00C82F47"/>
    <w:rsid w:val="00C8306C"/>
    <w:rsid w:val="00C90205"/>
    <w:rsid w:val="00C9066D"/>
    <w:rsid w:val="00C93A52"/>
    <w:rsid w:val="00C94A71"/>
    <w:rsid w:val="00C96A1C"/>
    <w:rsid w:val="00C97632"/>
    <w:rsid w:val="00CA1EF3"/>
    <w:rsid w:val="00CA247A"/>
    <w:rsid w:val="00CC08F5"/>
    <w:rsid w:val="00CC1107"/>
    <w:rsid w:val="00CD15DA"/>
    <w:rsid w:val="00CD25E2"/>
    <w:rsid w:val="00CD5E6E"/>
    <w:rsid w:val="00CE117B"/>
    <w:rsid w:val="00CE1A22"/>
    <w:rsid w:val="00CF345D"/>
    <w:rsid w:val="00CF3917"/>
    <w:rsid w:val="00CF472D"/>
    <w:rsid w:val="00CF7C28"/>
    <w:rsid w:val="00D032C6"/>
    <w:rsid w:val="00D118EA"/>
    <w:rsid w:val="00D11B79"/>
    <w:rsid w:val="00D130DA"/>
    <w:rsid w:val="00D13105"/>
    <w:rsid w:val="00D13127"/>
    <w:rsid w:val="00D173D3"/>
    <w:rsid w:val="00D17742"/>
    <w:rsid w:val="00D20833"/>
    <w:rsid w:val="00D23108"/>
    <w:rsid w:val="00D232EC"/>
    <w:rsid w:val="00D30B40"/>
    <w:rsid w:val="00D33663"/>
    <w:rsid w:val="00D3421F"/>
    <w:rsid w:val="00D37557"/>
    <w:rsid w:val="00D40BF4"/>
    <w:rsid w:val="00D4185B"/>
    <w:rsid w:val="00D41E7F"/>
    <w:rsid w:val="00D43F4A"/>
    <w:rsid w:val="00D45572"/>
    <w:rsid w:val="00D47072"/>
    <w:rsid w:val="00D55BB9"/>
    <w:rsid w:val="00D56076"/>
    <w:rsid w:val="00D60493"/>
    <w:rsid w:val="00D60AAB"/>
    <w:rsid w:val="00D6436E"/>
    <w:rsid w:val="00D6521A"/>
    <w:rsid w:val="00D67BBB"/>
    <w:rsid w:val="00D7337C"/>
    <w:rsid w:val="00D8139F"/>
    <w:rsid w:val="00D8425F"/>
    <w:rsid w:val="00D8514E"/>
    <w:rsid w:val="00D87420"/>
    <w:rsid w:val="00D90F66"/>
    <w:rsid w:val="00D92EB4"/>
    <w:rsid w:val="00D94F44"/>
    <w:rsid w:val="00D97353"/>
    <w:rsid w:val="00D979ED"/>
    <w:rsid w:val="00DA0754"/>
    <w:rsid w:val="00DA1C18"/>
    <w:rsid w:val="00DA2E30"/>
    <w:rsid w:val="00DA6560"/>
    <w:rsid w:val="00DA6827"/>
    <w:rsid w:val="00DA6C2E"/>
    <w:rsid w:val="00DA7221"/>
    <w:rsid w:val="00DB035C"/>
    <w:rsid w:val="00DB7620"/>
    <w:rsid w:val="00DC17E6"/>
    <w:rsid w:val="00DC40CF"/>
    <w:rsid w:val="00DC62B9"/>
    <w:rsid w:val="00DC7CCC"/>
    <w:rsid w:val="00DD1B01"/>
    <w:rsid w:val="00DD3BF7"/>
    <w:rsid w:val="00DD4461"/>
    <w:rsid w:val="00DE0221"/>
    <w:rsid w:val="00DE3F5C"/>
    <w:rsid w:val="00DE436C"/>
    <w:rsid w:val="00E013B3"/>
    <w:rsid w:val="00E01F16"/>
    <w:rsid w:val="00E02C5E"/>
    <w:rsid w:val="00E030AA"/>
    <w:rsid w:val="00E03889"/>
    <w:rsid w:val="00E04723"/>
    <w:rsid w:val="00E0678A"/>
    <w:rsid w:val="00E176B5"/>
    <w:rsid w:val="00E23837"/>
    <w:rsid w:val="00E244C9"/>
    <w:rsid w:val="00E24CB3"/>
    <w:rsid w:val="00E26402"/>
    <w:rsid w:val="00E3117B"/>
    <w:rsid w:val="00E35869"/>
    <w:rsid w:val="00E3657D"/>
    <w:rsid w:val="00E40A2F"/>
    <w:rsid w:val="00E41CD9"/>
    <w:rsid w:val="00E432A2"/>
    <w:rsid w:val="00E43A18"/>
    <w:rsid w:val="00E4570E"/>
    <w:rsid w:val="00E46D1B"/>
    <w:rsid w:val="00E46D73"/>
    <w:rsid w:val="00E54C9B"/>
    <w:rsid w:val="00E560D1"/>
    <w:rsid w:val="00E56F91"/>
    <w:rsid w:val="00E62130"/>
    <w:rsid w:val="00E62278"/>
    <w:rsid w:val="00E6284D"/>
    <w:rsid w:val="00E75136"/>
    <w:rsid w:val="00E75328"/>
    <w:rsid w:val="00E81926"/>
    <w:rsid w:val="00E81E30"/>
    <w:rsid w:val="00E861DF"/>
    <w:rsid w:val="00E9446A"/>
    <w:rsid w:val="00E95BB4"/>
    <w:rsid w:val="00E968E5"/>
    <w:rsid w:val="00E97DD2"/>
    <w:rsid w:val="00EA1A05"/>
    <w:rsid w:val="00EA2B09"/>
    <w:rsid w:val="00EA32B3"/>
    <w:rsid w:val="00EA5713"/>
    <w:rsid w:val="00EB3486"/>
    <w:rsid w:val="00EB6EE9"/>
    <w:rsid w:val="00EC185C"/>
    <w:rsid w:val="00EC2E17"/>
    <w:rsid w:val="00EC3008"/>
    <w:rsid w:val="00EC3620"/>
    <w:rsid w:val="00EC5B0D"/>
    <w:rsid w:val="00ED4698"/>
    <w:rsid w:val="00EE18AD"/>
    <w:rsid w:val="00EE3BCA"/>
    <w:rsid w:val="00EE4799"/>
    <w:rsid w:val="00EE5CEB"/>
    <w:rsid w:val="00EF2852"/>
    <w:rsid w:val="00EF437B"/>
    <w:rsid w:val="00EF5ED1"/>
    <w:rsid w:val="00EF65DF"/>
    <w:rsid w:val="00EF6CBC"/>
    <w:rsid w:val="00F06CFF"/>
    <w:rsid w:val="00F1058F"/>
    <w:rsid w:val="00F10654"/>
    <w:rsid w:val="00F10AA8"/>
    <w:rsid w:val="00F10B00"/>
    <w:rsid w:val="00F124A4"/>
    <w:rsid w:val="00F202BE"/>
    <w:rsid w:val="00F22626"/>
    <w:rsid w:val="00F232E0"/>
    <w:rsid w:val="00F2613B"/>
    <w:rsid w:val="00F3065D"/>
    <w:rsid w:val="00F316DF"/>
    <w:rsid w:val="00F36009"/>
    <w:rsid w:val="00F377E7"/>
    <w:rsid w:val="00F41186"/>
    <w:rsid w:val="00F42E6E"/>
    <w:rsid w:val="00F468AB"/>
    <w:rsid w:val="00F54FE7"/>
    <w:rsid w:val="00F55F01"/>
    <w:rsid w:val="00F56B1E"/>
    <w:rsid w:val="00F6385A"/>
    <w:rsid w:val="00F643CE"/>
    <w:rsid w:val="00F65ED3"/>
    <w:rsid w:val="00F7030D"/>
    <w:rsid w:val="00F70698"/>
    <w:rsid w:val="00F708AC"/>
    <w:rsid w:val="00F70A61"/>
    <w:rsid w:val="00F73A8E"/>
    <w:rsid w:val="00F73B60"/>
    <w:rsid w:val="00F73E17"/>
    <w:rsid w:val="00F82354"/>
    <w:rsid w:val="00F82507"/>
    <w:rsid w:val="00F82A07"/>
    <w:rsid w:val="00F90640"/>
    <w:rsid w:val="00F93E7D"/>
    <w:rsid w:val="00F94925"/>
    <w:rsid w:val="00F9538C"/>
    <w:rsid w:val="00F97586"/>
    <w:rsid w:val="00FA12D2"/>
    <w:rsid w:val="00FA25EE"/>
    <w:rsid w:val="00FA2992"/>
    <w:rsid w:val="00FA5394"/>
    <w:rsid w:val="00FA6390"/>
    <w:rsid w:val="00FB55B6"/>
    <w:rsid w:val="00FB5E96"/>
    <w:rsid w:val="00FB610F"/>
    <w:rsid w:val="00FB7B56"/>
    <w:rsid w:val="00FC2742"/>
    <w:rsid w:val="00FC27AB"/>
    <w:rsid w:val="00FC50BA"/>
    <w:rsid w:val="00FC5A46"/>
    <w:rsid w:val="00FC6D57"/>
    <w:rsid w:val="00FC7B1D"/>
    <w:rsid w:val="00FD01C4"/>
    <w:rsid w:val="00FD08FD"/>
    <w:rsid w:val="00FD14D6"/>
    <w:rsid w:val="00FD28B0"/>
    <w:rsid w:val="00FD3815"/>
    <w:rsid w:val="00FD4CF5"/>
    <w:rsid w:val="00FD6D9B"/>
    <w:rsid w:val="00FD7D6B"/>
    <w:rsid w:val="00FE0AFA"/>
    <w:rsid w:val="00FE13C8"/>
    <w:rsid w:val="00FE188B"/>
    <w:rsid w:val="00FF02B2"/>
    <w:rsid w:val="00FF1B5D"/>
    <w:rsid w:val="00FF221F"/>
    <w:rsid w:val="00FF2994"/>
    <w:rsid w:val="00FF44FD"/>
    <w:rsid w:val="00FF759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F76F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97269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rsid w:val="00B600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iPriority w:val="99"/>
    <w:unhideWhenUsed/>
    <w:rsid w:val="000D3A65"/>
  </w:style>
  <w:style w:type="character" w:customStyle="1" w:styleId="KommentartextZchn">
    <w:name w:val="Kommentartext Zchn"/>
    <w:basedOn w:val="Absatz-Standardschriftart"/>
    <w:link w:val="Kommentartext"/>
    <w:uiPriority w:val="99"/>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uiPriority w:val="99"/>
    <w:semiHidden/>
    <w:unhideWhenUsed/>
    <w:rsid w:val="0079728B"/>
    <w:rPr>
      <w:sz w:val="16"/>
      <w:szCs w:val="16"/>
    </w:rPr>
  </w:style>
  <w:style w:type="paragraph" w:styleId="berarbeitung">
    <w:name w:val="Revision"/>
    <w:hidden/>
    <w:semiHidden/>
    <w:rsid w:val="005A4705"/>
    <w:rPr>
      <w:rFonts w:ascii="Arial" w:eastAsia="MS Mincho" w:hAnsi="Arial" w:cs="Arial"/>
      <w:color w:val="000000"/>
      <w:sz w:val="20"/>
      <w:szCs w:val="20"/>
      <w:lang w:eastAsia="ja-JP"/>
    </w:rPr>
  </w:style>
  <w:style w:type="paragraph" w:customStyle="1" w:styleId="p">
    <w:name w:val="p"/>
    <w:basedOn w:val="Standard"/>
    <w:rsid w:val="00A2128A"/>
    <w:pPr>
      <w:spacing w:after="100" w:afterAutospacing="1" w:line="360" w:lineRule="auto"/>
    </w:pPr>
    <w:rPr>
      <w:rFonts w:eastAsiaTheme="minorHAnsi"/>
      <w:lang w:eastAsia="de-DE"/>
    </w:rPr>
  </w:style>
  <w:style w:type="character" w:customStyle="1" w:styleId="berschrift4Zchn">
    <w:name w:val="Überschrift 4 Zchn"/>
    <w:basedOn w:val="Absatz-Standardschriftart"/>
    <w:link w:val="berschrift4"/>
    <w:rsid w:val="00B6006B"/>
    <w:rPr>
      <w:rFonts w:asciiTheme="majorHAnsi" w:eastAsiaTheme="majorEastAsia" w:hAnsiTheme="majorHAnsi" w:cstheme="majorBidi"/>
      <w:i/>
      <w:iCs/>
      <w:color w:val="365F91" w:themeColor="accent1" w:themeShade="BF"/>
      <w:sz w:val="20"/>
      <w:szCs w:val="20"/>
      <w:lang w:eastAsia="ja-JP"/>
    </w:rPr>
  </w:style>
  <w:style w:type="character" w:customStyle="1" w:styleId="berschrift3Zchn">
    <w:name w:val="Überschrift 3 Zchn"/>
    <w:basedOn w:val="Absatz-Standardschriftart"/>
    <w:link w:val="berschrift3"/>
    <w:rsid w:val="00972690"/>
    <w:rPr>
      <w:rFonts w:asciiTheme="majorHAnsi" w:eastAsiaTheme="majorEastAsia" w:hAnsiTheme="majorHAnsi" w:cstheme="majorBidi"/>
      <w:color w:val="243F60" w:themeColor="accent1" w:themeShade="7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0765">
      <w:bodyDiv w:val="1"/>
      <w:marLeft w:val="0"/>
      <w:marRight w:val="0"/>
      <w:marTop w:val="0"/>
      <w:marBottom w:val="0"/>
      <w:divBdr>
        <w:top w:val="none" w:sz="0" w:space="0" w:color="auto"/>
        <w:left w:val="none" w:sz="0" w:space="0" w:color="auto"/>
        <w:bottom w:val="none" w:sz="0" w:space="0" w:color="auto"/>
        <w:right w:val="none" w:sz="0" w:space="0" w:color="auto"/>
      </w:divBdr>
    </w:div>
    <w:div w:id="95444075">
      <w:bodyDiv w:val="1"/>
      <w:marLeft w:val="0"/>
      <w:marRight w:val="0"/>
      <w:marTop w:val="0"/>
      <w:marBottom w:val="0"/>
      <w:divBdr>
        <w:top w:val="none" w:sz="0" w:space="0" w:color="auto"/>
        <w:left w:val="none" w:sz="0" w:space="0" w:color="auto"/>
        <w:bottom w:val="none" w:sz="0" w:space="0" w:color="auto"/>
        <w:right w:val="none" w:sz="0" w:space="0" w:color="auto"/>
      </w:divBdr>
    </w:div>
    <w:div w:id="143592993">
      <w:bodyDiv w:val="1"/>
      <w:marLeft w:val="0"/>
      <w:marRight w:val="0"/>
      <w:marTop w:val="0"/>
      <w:marBottom w:val="0"/>
      <w:divBdr>
        <w:top w:val="none" w:sz="0" w:space="0" w:color="auto"/>
        <w:left w:val="none" w:sz="0" w:space="0" w:color="auto"/>
        <w:bottom w:val="none" w:sz="0" w:space="0" w:color="auto"/>
        <w:right w:val="none" w:sz="0" w:space="0" w:color="auto"/>
      </w:divBdr>
    </w:div>
    <w:div w:id="147941612">
      <w:bodyDiv w:val="1"/>
      <w:marLeft w:val="0"/>
      <w:marRight w:val="0"/>
      <w:marTop w:val="0"/>
      <w:marBottom w:val="0"/>
      <w:divBdr>
        <w:top w:val="none" w:sz="0" w:space="0" w:color="auto"/>
        <w:left w:val="none" w:sz="0" w:space="0" w:color="auto"/>
        <w:bottom w:val="none" w:sz="0" w:space="0" w:color="auto"/>
        <w:right w:val="none" w:sz="0" w:space="0" w:color="auto"/>
      </w:divBdr>
    </w:div>
    <w:div w:id="157306873">
      <w:bodyDiv w:val="1"/>
      <w:marLeft w:val="0"/>
      <w:marRight w:val="0"/>
      <w:marTop w:val="0"/>
      <w:marBottom w:val="0"/>
      <w:divBdr>
        <w:top w:val="none" w:sz="0" w:space="0" w:color="auto"/>
        <w:left w:val="none" w:sz="0" w:space="0" w:color="auto"/>
        <w:bottom w:val="none" w:sz="0" w:space="0" w:color="auto"/>
        <w:right w:val="none" w:sz="0" w:space="0" w:color="auto"/>
      </w:divBdr>
    </w:div>
    <w:div w:id="190804789">
      <w:bodyDiv w:val="1"/>
      <w:marLeft w:val="0"/>
      <w:marRight w:val="0"/>
      <w:marTop w:val="0"/>
      <w:marBottom w:val="0"/>
      <w:divBdr>
        <w:top w:val="none" w:sz="0" w:space="0" w:color="auto"/>
        <w:left w:val="none" w:sz="0" w:space="0" w:color="auto"/>
        <w:bottom w:val="none" w:sz="0" w:space="0" w:color="auto"/>
        <w:right w:val="none" w:sz="0" w:space="0" w:color="auto"/>
      </w:divBdr>
    </w:div>
    <w:div w:id="200828759">
      <w:bodyDiv w:val="1"/>
      <w:marLeft w:val="0"/>
      <w:marRight w:val="0"/>
      <w:marTop w:val="0"/>
      <w:marBottom w:val="0"/>
      <w:divBdr>
        <w:top w:val="none" w:sz="0" w:space="0" w:color="auto"/>
        <w:left w:val="none" w:sz="0" w:space="0" w:color="auto"/>
        <w:bottom w:val="none" w:sz="0" w:space="0" w:color="auto"/>
        <w:right w:val="none" w:sz="0" w:space="0" w:color="auto"/>
      </w:divBdr>
    </w:div>
    <w:div w:id="233317123">
      <w:bodyDiv w:val="1"/>
      <w:marLeft w:val="0"/>
      <w:marRight w:val="0"/>
      <w:marTop w:val="0"/>
      <w:marBottom w:val="0"/>
      <w:divBdr>
        <w:top w:val="none" w:sz="0" w:space="0" w:color="auto"/>
        <w:left w:val="none" w:sz="0" w:space="0" w:color="auto"/>
        <w:bottom w:val="none" w:sz="0" w:space="0" w:color="auto"/>
        <w:right w:val="none" w:sz="0" w:space="0" w:color="auto"/>
      </w:divBdr>
    </w:div>
    <w:div w:id="265121366">
      <w:bodyDiv w:val="1"/>
      <w:marLeft w:val="0"/>
      <w:marRight w:val="0"/>
      <w:marTop w:val="0"/>
      <w:marBottom w:val="0"/>
      <w:divBdr>
        <w:top w:val="none" w:sz="0" w:space="0" w:color="auto"/>
        <w:left w:val="none" w:sz="0" w:space="0" w:color="auto"/>
        <w:bottom w:val="none" w:sz="0" w:space="0" w:color="auto"/>
        <w:right w:val="none" w:sz="0" w:space="0" w:color="auto"/>
      </w:divBdr>
    </w:div>
    <w:div w:id="301346798">
      <w:bodyDiv w:val="1"/>
      <w:marLeft w:val="0"/>
      <w:marRight w:val="0"/>
      <w:marTop w:val="0"/>
      <w:marBottom w:val="0"/>
      <w:divBdr>
        <w:top w:val="none" w:sz="0" w:space="0" w:color="auto"/>
        <w:left w:val="none" w:sz="0" w:space="0" w:color="auto"/>
        <w:bottom w:val="none" w:sz="0" w:space="0" w:color="auto"/>
        <w:right w:val="none" w:sz="0" w:space="0" w:color="auto"/>
      </w:divBdr>
    </w:div>
    <w:div w:id="307907600">
      <w:bodyDiv w:val="1"/>
      <w:marLeft w:val="0"/>
      <w:marRight w:val="0"/>
      <w:marTop w:val="0"/>
      <w:marBottom w:val="0"/>
      <w:divBdr>
        <w:top w:val="none" w:sz="0" w:space="0" w:color="auto"/>
        <w:left w:val="none" w:sz="0" w:space="0" w:color="auto"/>
        <w:bottom w:val="none" w:sz="0" w:space="0" w:color="auto"/>
        <w:right w:val="none" w:sz="0" w:space="0" w:color="auto"/>
      </w:divBdr>
    </w:div>
    <w:div w:id="398329190">
      <w:bodyDiv w:val="1"/>
      <w:marLeft w:val="0"/>
      <w:marRight w:val="0"/>
      <w:marTop w:val="0"/>
      <w:marBottom w:val="0"/>
      <w:divBdr>
        <w:top w:val="none" w:sz="0" w:space="0" w:color="auto"/>
        <w:left w:val="none" w:sz="0" w:space="0" w:color="auto"/>
        <w:bottom w:val="none" w:sz="0" w:space="0" w:color="auto"/>
        <w:right w:val="none" w:sz="0" w:space="0" w:color="auto"/>
      </w:divBdr>
    </w:div>
    <w:div w:id="424346868">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539588589">
      <w:bodyDiv w:val="1"/>
      <w:marLeft w:val="0"/>
      <w:marRight w:val="0"/>
      <w:marTop w:val="0"/>
      <w:marBottom w:val="0"/>
      <w:divBdr>
        <w:top w:val="none" w:sz="0" w:space="0" w:color="auto"/>
        <w:left w:val="none" w:sz="0" w:space="0" w:color="auto"/>
        <w:bottom w:val="none" w:sz="0" w:space="0" w:color="auto"/>
        <w:right w:val="none" w:sz="0" w:space="0" w:color="auto"/>
      </w:divBdr>
    </w:div>
    <w:div w:id="565072810">
      <w:bodyDiv w:val="1"/>
      <w:marLeft w:val="0"/>
      <w:marRight w:val="0"/>
      <w:marTop w:val="0"/>
      <w:marBottom w:val="0"/>
      <w:divBdr>
        <w:top w:val="none" w:sz="0" w:space="0" w:color="auto"/>
        <w:left w:val="none" w:sz="0" w:space="0" w:color="auto"/>
        <w:bottom w:val="none" w:sz="0" w:space="0" w:color="auto"/>
        <w:right w:val="none" w:sz="0" w:space="0" w:color="auto"/>
      </w:divBdr>
    </w:div>
    <w:div w:id="565603878">
      <w:bodyDiv w:val="1"/>
      <w:marLeft w:val="0"/>
      <w:marRight w:val="0"/>
      <w:marTop w:val="0"/>
      <w:marBottom w:val="0"/>
      <w:divBdr>
        <w:top w:val="none" w:sz="0" w:space="0" w:color="auto"/>
        <w:left w:val="none" w:sz="0" w:space="0" w:color="auto"/>
        <w:bottom w:val="none" w:sz="0" w:space="0" w:color="auto"/>
        <w:right w:val="none" w:sz="0" w:space="0" w:color="auto"/>
      </w:divBdr>
    </w:div>
    <w:div w:id="606693478">
      <w:bodyDiv w:val="1"/>
      <w:marLeft w:val="0"/>
      <w:marRight w:val="0"/>
      <w:marTop w:val="0"/>
      <w:marBottom w:val="0"/>
      <w:divBdr>
        <w:top w:val="none" w:sz="0" w:space="0" w:color="auto"/>
        <w:left w:val="none" w:sz="0" w:space="0" w:color="auto"/>
        <w:bottom w:val="none" w:sz="0" w:space="0" w:color="auto"/>
        <w:right w:val="none" w:sz="0" w:space="0" w:color="auto"/>
      </w:divBdr>
    </w:div>
    <w:div w:id="694162850">
      <w:bodyDiv w:val="1"/>
      <w:marLeft w:val="0"/>
      <w:marRight w:val="0"/>
      <w:marTop w:val="0"/>
      <w:marBottom w:val="0"/>
      <w:divBdr>
        <w:top w:val="none" w:sz="0" w:space="0" w:color="auto"/>
        <w:left w:val="none" w:sz="0" w:space="0" w:color="auto"/>
        <w:bottom w:val="none" w:sz="0" w:space="0" w:color="auto"/>
        <w:right w:val="none" w:sz="0" w:space="0" w:color="auto"/>
      </w:divBdr>
    </w:div>
    <w:div w:id="703478647">
      <w:bodyDiv w:val="1"/>
      <w:marLeft w:val="0"/>
      <w:marRight w:val="0"/>
      <w:marTop w:val="0"/>
      <w:marBottom w:val="0"/>
      <w:divBdr>
        <w:top w:val="none" w:sz="0" w:space="0" w:color="auto"/>
        <w:left w:val="none" w:sz="0" w:space="0" w:color="auto"/>
        <w:bottom w:val="none" w:sz="0" w:space="0" w:color="auto"/>
        <w:right w:val="none" w:sz="0" w:space="0" w:color="auto"/>
      </w:divBdr>
    </w:div>
    <w:div w:id="729620634">
      <w:bodyDiv w:val="1"/>
      <w:marLeft w:val="0"/>
      <w:marRight w:val="0"/>
      <w:marTop w:val="0"/>
      <w:marBottom w:val="0"/>
      <w:divBdr>
        <w:top w:val="none" w:sz="0" w:space="0" w:color="auto"/>
        <w:left w:val="none" w:sz="0" w:space="0" w:color="auto"/>
        <w:bottom w:val="none" w:sz="0" w:space="0" w:color="auto"/>
        <w:right w:val="none" w:sz="0" w:space="0" w:color="auto"/>
      </w:divBdr>
    </w:div>
    <w:div w:id="764807191">
      <w:bodyDiv w:val="1"/>
      <w:marLeft w:val="0"/>
      <w:marRight w:val="0"/>
      <w:marTop w:val="0"/>
      <w:marBottom w:val="0"/>
      <w:divBdr>
        <w:top w:val="none" w:sz="0" w:space="0" w:color="auto"/>
        <w:left w:val="none" w:sz="0" w:space="0" w:color="auto"/>
        <w:bottom w:val="none" w:sz="0" w:space="0" w:color="auto"/>
        <w:right w:val="none" w:sz="0" w:space="0" w:color="auto"/>
      </w:divBdr>
    </w:div>
    <w:div w:id="765230756">
      <w:bodyDiv w:val="1"/>
      <w:marLeft w:val="0"/>
      <w:marRight w:val="0"/>
      <w:marTop w:val="0"/>
      <w:marBottom w:val="0"/>
      <w:divBdr>
        <w:top w:val="none" w:sz="0" w:space="0" w:color="auto"/>
        <w:left w:val="none" w:sz="0" w:space="0" w:color="auto"/>
        <w:bottom w:val="none" w:sz="0" w:space="0" w:color="auto"/>
        <w:right w:val="none" w:sz="0" w:space="0" w:color="auto"/>
      </w:divBdr>
    </w:div>
    <w:div w:id="774330718">
      <w:bodyDiv w:val="1"/>
      <w:marLeft w:val="0"/>
      <w:marRight w:val="0"/>
      <w:marTop w:val="0"/>
      <w:marBottom w:val="0"/>
      <w:divBdr>
        <w:top w:val="none" w:sz="0" w:space="0" w:color="auto"/>
        <w:left w:val="none" w:sz="0" w:space="0" w:color="auto"/>
        <w:bottom w:val="none" w:sz="0" w:space="0" w:color="auto"/>
        <w:right w:val="none" w:sz="0" w:space="0" w:color="auto"/>
      </w:divBdr>
    </w:div>
    <w:div w:id="779836065">
      <w:bodyDiv w:val="1"/>
      <w:marLeft w:val="0"/>
      <w:marRight w:val="0"/>
      <w:marTop w:val="0"/>
      <w:marBottom w:val="0"/>
      <w:divBdr>
        <w:top w:val="none" w:sz="0" w:space="0" w:color="auto"/>
        <w:left w:val="none" w:sz="0" w:space="0" w:color="auto"/>
        <w:bottom w:val="none" w:sz="0" w:space="0" w:color="auto"/>
        <w:right w:val="none" w:sz="0" w:space="0" w:color="auto"/>
      </w:divBdr>
    </w:div>
    <w:div w:id="792094772">
      <w:bodyDiv w:val="1"/>
      <w:marLeft w:val="0"/>
      <w:marRight w:val="0"/>
      <w:marTop w:val="0"/>
      <w:marBottom w:val="0"/>
      <w:divBdr>
        <w:top w:val="none" w:sz="0" w:space="0" w:color="auto"/>
        <w:left w:val="none" w:sz="0" w:space="0" w:color="auto"/>
        <w:bottom w:val="none" w:sz="0" w:space="0" w:color="auto"/>
        <w:right w:val="none" w:sz="0" w:space="0" w:color="auto"/>
      </w:divBdr>
    </w:div>
    <w:div w:id="856116521">
      <w:bodyDiv w:val="1"/>
      <w:marLeft w:val="0"/>
      <w:marRight w:val="0"/>
      <w:marTop w:val="0"/>
      <w:marBottom w:val="0"/>
      <w:divBdr>
        <w:top w:val="none" w:sz="0" w:space="0" w:color="auto"/>
        <w:left w:val="none" w:sz="0" w:space="0" w:color="auto"/>
        <w:bottom w:val="none" w:sz="0" w:space="0" w:color="auto"/>
        <w:right w:val="none" w:sz="0" w:space="0" w:color="auto"/>
      </w:divBdr>
    </w:div>
    <w:div w:id="879516226">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892734413">
      <w:bodyDiv w:val="1"/>
      <w:marLeft w:val="0"/>
      <w:marRight w:val="0"/>
      <w:marTop w:val="0"/>
      <w:marBottom w:val="0"/>
      <w:divBdr>
        <w:top w:val="none" w:sz="0" w:space="0" w:color="auto"/>
        <w:left w:val="none" w:sz="0" w:space="0" w:color="auto"/>
        <w:bottom w:val="none" w:sz="0" w:space="0" w:color="auto"/>
        <w:right w:val="none" w:sz="0" w:space="0" w:color="auto"/>
      </w:divBdr>
    </w:div>
    <w:div w:id="906456158">
      <w:bodyDiv w:val="1"/>
      <w:marLeft w:val="0"/>
      <w:marRight w:val="0"/>
      <w:marTop w:val="0"/>
      <w:marBottom w:val="0"/>
      <w:divBdr>
        <w:top w:val="none" w:sz="0" w:space="0" w:color="auto"/>
        <w:left w:val="none" w:sz="0" w:space="0" w:color="auto"/>
        <w:bottom w:val="none" w:sz="0" w:space="0" w:color="auto"/>
        <w:right w:val="none" w:sz="0" w:space="0" w:color="auto"/>
      </w:divBdr>
    </w:div>
    <w:div w:id="946354470">
      <w:bodyDiv w:val="1"/>
      <w:marLeft w:val="0"/>
      <w:marRight w:val="0"/>
      <w:marTop w:val="0"/>
      <w:marBottom w:val="0"/>
      <w:divBdr>
        <w:top w:val="none" w:sz="0" w:space="0" w:color="auto"/>
        <w:left w:val="none" w:sz="0" w:space="0" w:color="auto"/>
        <w:bottom w:val="none" w:sz="0" w:space="0" w:color="auto"/>
        <w:right w:val="none" w:sz="0" w:space="0" w:color="auto"/>
      </w:divBdr>
    </w:div>
    <w:div w:id="991330103">
      <w:bodyDiv w:val="1"/>
      <w:marLeft w:val="0"/>
      <w:marRight w:val="0"/>
      <w:marTop w:val="0"/>
      <w:marBottom w:val="0"/>
      <w:divBdr>
        <w:top w:val="none" w:sz="0" w:space="0" w:color="auto"/>
        <w:left w:val="none" w:sz="0" w:space="0" w:color="auto"/>
        <w:bottom w:val="none" w:sz="0" w:space="0" w:color="auto"/>
        <w:right w:val="none" w:sz="0" w:space="0" w:color="auto"/>
      </w:divBdr>
    </w:div>
    <w:div w:id="1003972051">
      <w:bodyDiv w:val="1"/>
      <w:marLeft w:val="0"/>
      <w:marRight w:val="0"/>
      <w:marTop w:val="0"/>
      <w:marBottom w:val="0"/>
      <w:divBdr>
        <w:top w:val="none" w:sz="0" w:space="0" w:color="auto"/>
        <w:left w:val="none" w:sz="0" w:space="0" w:color="auto"/>
        <w:bottom w:val="none" w:sz="0" w:space="0" w:color="auto"/>
        <w:right w:val="none" w:sz="0" w:space="0" w:color="auto"/>
      </w:divBdr>
    </w:div>
    <w:div w:id="1019505928">
      <w:bodyDiv w:val="1"/>
      <w:marLeft w:val="0"/>
      <w:marRight w:val="0"/>
      <w:marTop w:val="0"/>
      <w:marBottom w:val="0"/>
      <w:divBdr>
        <w:top w:val="none" w:sz="0" w:space="0" w:color="auto"/>
        <w:left w:val="none" w:sz="0" w:space="0" w:color="auto"/>
        <w:bottom w:val="none" w:sz="0" w:space="0" w:color="auto"/>
        <w:right w:val="none" w:sz="0" w:space="0" w:color="auto"/>
      </w:divBdr>
    </w:div>
    <w:div w:id="1061442630">
      <w:bodyDiv w:val="1"/>
      <w:marLeft w:val="0"/>
      <w:marRight w:val="0"/>
      <w:marTop w:val="0"/>
      <w:marBottom w:val="0"/>
      <w:divBdr>
        <w:top w:val="none" w:sz="0" w:space="0" w:color="auto"/>
        <w:left w:val="none" w:sz="0" w:space="0" w:color="auto"/>
        <w:bottom w:val="none" w:sz="0" w:space="0" w:color="auto"/>
        <w:right w:val="none" w:sz="0" w:space="0" w:color="auto"/>
      </w:divBdr>
    </w:div>
    <w:div w:id="1112440617">
      <w:bodyDiv w:val="1"/>
      <w:marLeft w:val="0"/>
      <w:marRight w:val="0"/>
      <w:marTop w:val="0"/>
      <w:marBottom w:val="0"/>
      <w:divBdr>
        <w:top w:val="none" w:sz="0" w:space="0" w:color="auto"/>
        <w:left w:val="none" w:sz="0" w:space="0" w:color="auto"/>
        <w:bottom w:val="none" w:sz="0" w:space="0" w:color="auto"/>
        <w:right w:val="none" w:sz="0" w:space="0" w:color="auto"/>
      </w:divBdr>
    </w:div>
    <w:div w:id="1185054496">
      <w:bodyDiv w:val="1"/>
      <w:marLeft w:val="0"/>
      <w:marRight w:val="0"/>
      <w:marTop w:val="0"/>
      <w:marBottom w:val="0"/>
      <w:divBdr>
        <w:top w:val="none" w:sz="0" w:space="0" w:color="auto"/>
        <w:left w:val="none" w:sz="0" w:space="0" w:color="auto"/>
        <w:bottom w:val="none" w:sz="0" w:space="0" w:color="auto"/>
        <w:right w:val="none" w:sz="0" w:space="0" w:color="auto"/>
      </w:divBdr>
    </w:div>
    <w:div w:id="1206867788">
      <w:bodyDiv w:val="1"/>
      <w:marLeft w:val="0"/>
      <w:marRight w:val="0"/>
      <w:marTop w:val="0"/>
      <w:marBottom w:val="0"/>
      <w:divBdr>
        <w:top w:val="none" w:sz="0" w:space="0" w:color="auto"/>
        <w:left w:val="none" w:sz="0" w:space="0" w:color="auto"/>
        <w:bottom w:val="none" w:sz="0" w:space="0" w:color="auto"/>
        <w:right w:val="none" w:sz="0" w:space="0" w:color="auto"/>
      </w:divBdr>
    </w:div>
    <w:div w:id="1227186347">
      <w:bodyDiv w:val="1"/>
      <w:marLeft w:val="0"/>
      <w:marRight w:val="0"/>
      <w:marTop w:val="0"/>
      <w:marBottom w:val="0"/>
      <w:divBdr>
        <w:top w:val="none" w:sz="0" w:space="0" w:color="auto"/>
        <w:left w:val="none" w:sz="0" w:space="0" w:color="auto"/>
        <w:bottom w:val="none" w:sz="0" w:space="0" w:color="auto"/>
        <w:right w:val="none" w:sz="0" w:space="0" w:color="auto"/>
      </w:divBdr>
    </w:div>
    <w:div w:id="1369380902">
      <w:bodyDiv w:val="1"/>
      <w:marLeft w:val="0"/>
      <w:marRight w:val="0"/>
      <w:marTop w:val="0"/>
      <w:marBottom w:val="0"/>
      <w:divBdr>
        <w:top w:val="none" w:sz="0" w:space="0" w:color="auto"/>
        <w:left w:val="none" w:sz="0" w:space="0" w:color="auto"/>
        <w:bottom w:val="none" w:sz="0" w:space="0" w:color="auto"/>
        <w:right w:val="none" w:sz="0" w:space="0" w:color="auto"/>
      </w:divBdr>
      <w:divsChild>
        <w:div w:id="1731028274">
          <w:marLeft w:val="0"/>
          <w:marRight w:val="0"/>
          <w:marTop w:val="0"/>
          <w:marBottom w:val="0"/>
          <w:divBdr>
            <w:top w:val="none" w:sz="0" w:space="0" w:color="auto"/>
            <w:left w:val="none" w:sz="0" w:space="0" w:color="auto"/>
            <w:bottom w:val="none" w:sz="0" w:space="0" w:color="auto"/>
            <w:right w:val="none" w:sz="0" w:space="0" w:color="auto"/>
          </w:divBdr>
        </w:div>
      </w:divsChild>
    </w:div>
    <w:div w:id="1379360540">
      <w:bodyDiv w:val="1"/>
      <w:marLeft w:val="0"/>
      <w:marRight w:val="0"/>
      <w:marTop w:val="0"/>
      <w:marBottom w:val="0"/>
      <w:divBdr>
        <w:top w:val="none" w:sz="0" w:space="0" w:color="auto"/>
        <w:left w:val="none" w:sz="0" w:space="0" w:color="auto"/>
        <w:bottom w:val="none" w:sz="0" w:space="0" w:color="auto"/>
        <w:right w:val="none" w:sz="0" w:space="0" w:color="auto"/>
      </w:divBdr>
    </w:div>
    <w:div w:id="1389643719">
      <w:bodyDiv w:val="1"/>
      <w:marLeft w:val="0"/>
      <w:marRight w:val="0"/>
      <w:marTop w:val="0"/>
      <w:marBottom w:val="0"/>
      <w:divBdr>
        <w:top w:val="none" w:sz="0" w:space="0" w:color="auto"/>
        <w:left w:val="none" w:sz="0" w:space="0" w:color="auto"/>
        <w:bottom w:val="none" w:sz="0" w:space="0" w:color="auto"/>
        <w:right w:val="none" w:sz="0" w:space="0" w:color="auto"/>
      </w:divBdr>
    </w:div>
    <w:div w:id="1404448590">
      <w:bodyDiv w:val="1"/>
      <w:marLeft w:val="0"/>
      <w:marRight w:val="0"/>
      <w:marTop w:val="0"/>
      <w:marBottom w:val="0"/>
      <w:divBdr>
        <w:top w:val="none" w:sz="0" w:space="0" w:color="auto"/>
        <w:left w:val="none" w:sz="0" w:space="0" w:color="auto"/>
        <w:bottom w:val="none" w:sz="0" w:space="0" w:color="auto"/>
        <w:right w:val="none" w:sz="0" w:space="0" w:color="auto"/>
      </w:divBdr>
      <w:divsChild>
        <w:div w:id="2009358385">
          <w:marLeft w:val="0"/>
          <w:marRight w:val="0"/>
          <w:marTop w:val="0"/>
          <w:marBottom w:val="0"/>
          <w:divBdr>
            <w:top w:val="none" w:sz="0" w:space="0" w:color="auto"/>
            <w:left w:val="none" w:sz="0" w:space="0" w:color="auto"/>
            <w:bottom w:val="none" w:sz="0" w:space="0" w:color="auto"/>
            <w:right w:val="none" w:sz="0" w:space="0" w:color="auto"/>
          </w:divBdr>
        </w:div>
        <w:div w:id="1510288029">
          <w:marLeft w:val="0"/>
          <w:marRight w:val="0"/>
          <w:marTop w:val="0"/>
          <w:marBottom w:val="0"/>
          <w:divBdr>
            <w:top w:val="none" w:sz="0" w:space="0" w:color="auto"/>
            <w:left w:val="none" w:sz="0" w:space="0" w:color="auto"/>
            <w:bottom w:val="none" w:sz="0" w:space="0" w:color="auto"/>
            <w:right w:val="none" w:sz="0" w:space="0" w:color="auto"/>
          </w:divBdr>
        </w:div>
      </w:divsChild>
    </w:div>
    <w:div w:id="1432437100">
      <w:bodyDiv w:val="1"/>
      <w:marLeft w:val="0"/>
      <w:marRight w:val="0"/>
      <w:marTop w:val="0"/>
      <w:marBottom w:val="0"/>
      <w:divBdr>
        <w:top w:val="none" w:sz="0" w:space="0" w:color="auto"/>
        <w:left w:val="none" w:sz="0" w:space="0" w:color="auto"/>
        <w:bottom w:val="none" w:sz="0" w:space="0" w:color="auto"/>
        <w:right w:val="none" w:sz="0" w:space="0" w:color="auto"/>
      </w:divBdr>
    </w:div>
    <w:div w:id="1436973409">
      <w:bodyDiv w:val="1"/>
      <w:marLeft w:val="0"/>
      <w:marRight w:val="0"/>
      <w:marTop w:val="0"/>
      <w:marBottom w:val="0"/>
      <w:divBdr>
        <w:top w:val="none" w:sz="0" w:space="0" w:color="auto"/>
        <w:left w:val="none" w:sz="0" w:space="0" w:color="auto"/>
        <w:bottom w:val="none" w:sz="0" w:space="0" w:color="auto"/>
        <w:right w:val="none" w:sz="0" w:space="0" w:color="auto"/>
      </w:divBdr>
    </w:div>
    <w:div w:id="1447235805">
      <w:bodyDiv w:val="1"/>
      <w:marLeft w:val="0"/>
      <w:marRight w:val="0"/>
      <w:marTop w:val="0"/>
      <w:marBottom w:val="0"/>
      <w:divBdr>
        <w:top w:val="none" w:sz="0" w:space="0" w:color="auto"/>
        <w:left w:val="none" w:sz="0" w:space="0" w:color="auto"/>
        <w:bottom w:val="none" w:sz="0" w:space="0" w:color="auto"/>
        <w:right w:val="none" w:sz="0" w:space="0" w:color="auto"/>
      </w:divBdr>
    </w:div>
    <w:div w:id="1464078159">
      <w:bodyDiv w:val="1"/>
      <w:marLeft w:val="0"/>
      <w:marRight w:val="0"/>
      <w:marTop w:val="0"/>
      <w:marBottom w:val="0"/>
      <w:divBdr>
        <w:top w:val="none" w:sz="0" w:space="0" w:color="auto"/>
        <w:left w:val="none" w:sz="0" w:space="0" w:color="auto"/>
        <w:bottom w:val="none" w:sz="0" w:space="0" w:color="auto"/>
        <w:right w:val="none" w:sz="0" w:space="0" w:color="auto"/>
      </w:divBdr>
    </w:div>
    <w:div w:id="1474830034">
      <w:bodyDiv w:val="1"/>
      <w:marLeft w:val="0"/>
      <w:marRight w:val="0"/>
      <w:marTop w:val="0"/>
      <w:marBottom w:val="0"/>
      <w:divBdr>
        <w:top w:val="none" w:sz="0" w:space="0" w:color="auto"/>
        <w:left w:val="none" w:sz="0" w:space="0" w:color="auto"/>
        <w:bottom w:val="none" w:sz="0" w:space="0" w:color="auto"/>
        <w:right w:val="none" w:sz="0" w:space="0" w:color="auto"/>
      </w:divBdr>
    </w:div>
    <w:div w:id="1566451014">
      <w:bodyDiv w:val="1"/>
      <w:marLeft w:val="0"/>
      <w:marRight w:val="0"/>
      <w:marTop w:val="0"/>
      <w:marBottom w:val="0"/>
      <w:divBdr>
        <w:top w:val="none" w:sz="0" w:space="0" w:color="auto"/>
        <w:left w:val="none" w:sz="0" w:space="0" w:color="auto"/>
        <w:bottom w:val="none" w:sz="0" w:space="0" w:color="auto"/>
        <w:right w:val="none" w:sz="0" w:space="0" w:color="auto"/>
      </w:divBdr>
    </w:div>
    <w:div w:id="1567452878">
      <w:bodyDiv w:val="1"/>
      <w:marLeft w:val="0"/>
      <w:marRight w:val="0"/>
      <w:marTop w:val="0"/>
      <w:marBottom w:val="0"/>
      <w:divBdr>
        <w:top w:val="none" w:sz="0" w:space="0" w:color="auto"/>
        <w:left w:val="none" w:sz="0" w:space="0" w:color="auto"/>
        <w:bottom w:val="none" w:sz="0" w:space="0" w:color="auto"/>
        <w:right w:val="none" w:sz="0" w:space="0" w:color="auto"/>
      </w:divBdr>
    </w:div>
    <w:div w:id="1572734094">
      <w:bodyDiv w:val="1"/>
      <w:marLeft w:val="0"/>
      <w:marRight w:val="0"/>
      <w:marTop w:val="0"/>
      <w:marBottom w:val="0"/>
      <w:divBdr>
        <w:top w:val="none" w:sz="0" w:space="0" w:color="auto"/>
        <w:left w:val="none" w:sz="0" w:space="0" w:color="auto"/>
        <w:bottom w:val="none" w:sz="0" w:space="0" w:color="auto"/>
        <w:right w:val="none" w:sz="0" w:space="0" w:color="auto"/>
      </w:divBdr>
    </w:div>
    <w:div w:id="1615988230">
      <w:bodyDiv w:val="1"/>
      <w:marLeft w:val="0"/>
      <w:marRight w:val="0"/>
      <w:marTop w:val="0"/>
      <w:marBottom w:val="0"/>
      <w:divBdr>
        <w:top w:val="none" w:sz="0" w:space="0" w:color="auto"/>
        <w:left w:val="none" w:sz="0" w:space="0" w:color="auto"/>
        <w:bottom w:val="none" w:sz="0" w:space="0" w:color="auto"/>
        <w:right w:val="none" w:sz="0" w:space="0" w:color="auto"/>
      </w:divBdr>
    </w:div>
    <w:div w:id="1630089654">
      <w:bodyDiv w:val="1"/>
      <w:marLeft w:val="0"/>
      <w:marRight w:val="0"/>
      <w:marTop w:val="0"/>
      <w:marBottom w:val="0"/>
      <w:divBdr>
        <w:top w:val="none" w:sz="0" w:space="0" w:color="auto"/>
        <w:left w:val="none" w:sz="0" w:space="0" w:color="auto"/>
        <w:bottom w:val="none" w:sz="0" w:space="0" w:color="auto"/>
        <w:right w:val="none" w:sz="0" w:space="0" w:color="auto"/>
      </w:divBdr>
    </w:div>
    <w:div w:id="1668166412">
      <w:bodyDiv w:val="1"/>
      <w:marLeft w:val="0"/>
      <w:marRight w:val="0"/>
      <w:marTop w:val="0"/>
      <w:marBottom w:val="0"/>
      <w:divBdr>
        <w:top w:val="none" w:sz="0" w:space="0" w:color="auto"/>
        <w:left w:val="none" w:sz="0" w:space="0" w:color="auto"/>
        <w:bottom w:val="none" w:sz="0" w:space="0" w:color="auto"/>
        <w:right w:val="none" w:sz="0" w:space="0" w:color="auto"/>
      </w:divBdr>
    </w:div>
    <w:div w:id="1679886471">
      <w:bodyDiv w:val="1"/>
      <w:marLeft w:val="0"/>
      <w:marRight w:val="0"/>
      <w:marTop w:val="0"/>
      <w:marBottom w:val="0"/>
      <w:divBdr>
        <w:top w:val="none" w:sz="0" w:space="0" w:color="auto"/>
        <w:left w:val="none" w:sz="0" w:space="0" w:color="auto"/>
        <w:bottom w:val="none" w:sz="0" w:space="0" w:color="auto"/>
        <w:right w:val="none" w:sz="0" w:space="0" w:color="auto"/>
      </w:divBdr>
    </w:div>
    <w:div w:id="1717387995">
      <w:bodyDiv w:val="1"/>
      <w:marLeft w:val="0"/>
      <w:marRight w:val="0"/>
      <w:marTop w:val="0"/>
      <w:marBottom w:val="0"/>
      <w:divBdr>
        <w:top w:val="none" w:sz="0" w:space="0" w:color="auto"/>
        <w:left w:val="none" w:sz="0" w:space="0" w:color="auto"/>
        <w:bottom w:val="none" w:sz="0" w:space="0" w:color="auto"/>
        <w:right w:val="none" w:sz="0" w:space="0" w:color="auto"/>
      </w:divBdr>
    </w:div>
    <w:div w:id="1773933692">
      <w:bodyDiv w:val="1"/>
      <w:marLeft w:val="0"/>
      <w:marRight w:val="0"/>
      <w:marTop w:val="0"/>
      <w:marBottom w:val="0"/>
      <w:divBdr>
        <w:top w:val="none" w:sz="0" w:space="0" w:color="auto"/>
        <w:left w:val="none" w:sz="0" w:space="0" w:color="auto"/>
        <w:bottom w:val="none" w:sz="0" w:space="0" w:color="auto"/>
        <w:right w:val="none" w:sz="0" w:space="0" w:color="auto"/>
      </w:divBdr>
    </w:div>
    <w:div w:id="1788811235">
      <w:bodyDiv w:val="1"/>
      <w:marLeft w:val="0"/>
      <w:marRight w:val="0"/>
      <w:marTop w:val="0"/>
      <w:marBottom w:val="0"/>
      <w:divBdr>
        <w:top w:val="none" w:sz="0" w:space="0" w:color="auto"/>
        <w:left w:val="none" w:sz="0" w:space="0" w:color="auto"/>
        <w:bottom w:val="none" w:sz="0" w:space="0" w:color="auto"/>
        <w:right w:val="none" w:sz="0" w:space="0" w:color="auto"/>
      </w:divBdr>
    </w:div>
    <w:div w:id="1789202615">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26050027">
      <w:bodyDiv w:val="1"/>
      <w:marLeft w:val="0"/>
      <w:marRight w:val="0"/>
      <w:marTop w:val="0"/>
      <w:marBottom w:val="0"/>
      <w:divBdr>
        <w:top w:val="none" w:sz="0" w:space="0" w:color="auto"/>
        <w:left w:val="none" w:sz="0" w:space="0" w:color="auto"/>
        <w:bottom w:val="none" w:sz="0" w:space="0" w:color="auto"/>
        <w:right w:val="none" w:sz="0" w:space="0" w:color="auto"/>
      </w:divBdr>
    </w:div>
    <w:div w:id="1843856210">
      <w:bodyDiv w:val="1"/>
      <w:marLeft w:val="0"/>
      <w:marRight w:val="0"/>
      <w:marTop w:val="0"/>
      <w:marBottom w:val="0"/>
      <w:divBdr>
        <w:top w:val="none" w:sz="0" w:space="0" w:color="auto"/>
        <w:left w:val="none" w:sz="0" w:space="0" w:color="auto"/>
        <w:bottom w:val="none" w:sz="0" w:space="0" w:color="auto"/>
        <w:right w:val="none" w:sz="0" w:space="0" w:color="auto"/>
      </w:divBdr>
    </w:div>
    <w:div w:id="1882470740">
      <w:bodyDiv w:val="1"/>
      <w:marLeft w:val="0"/>
      <w:marRight w:val="0"/>
      <w:marTop w:val="0"/>
      <w:marBottom w:val="0"/>
      <w:divBdr>
        <w:top w:val="none" w:sz="0" w:space="0" w:color="auto"/>
        <w:left w:val="none" w:sz="0" w:space="0" w:color="auto"/>
        <w:bottom w:val="none" w:sz="0" w:space="0" w:color="auto"/>
        <w:right w:val="none" w:sz="0" w:space="0" w:color="auto"/>
      </w:divBdr>
    </w:div>
    <w:div w:id="1892381666">
      <w:bodyDiv w:val="1"/>
      <w:marLeft w:val="0"/>
      <w:marRight w:val="0"/>
      <w:marTop w:val="0"/>
      <w:marBottom w:val="0"/>
      <w:divBdr>
        <w:top w:val="none" w:sz="0" w:space="0" w:color="auto"/>
        <w:left w:val="none" w:sz="0" w:space="0" w:color="auto"/>
        <w:bottom w:val="none" w:sz="0" w:space="0" w:color="auto"/>
        <w:right w:val="none" w:sz="0" w:space="0" w:color="auto"/>
      </w:divBdr>
    </w:div>
    <w:div w:id="1894074147">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21327692">
      <w:bodyDiv w:val="1"/>
      <w:marLeft w:val="0"/>
      <w:marRight w:val="0"/>
      <w:marTop w:val="0"/>
      <w:marBottom w:val="0"/>
      <w:divBdr>
        <w:top w:val="none" w:sz="0" w:space="0" w:color="auto"/>
        <w:left w:val="none" w:sz="0" w:space="0" w:color="auto"/>
        <w:bottom w:val="none" w:sz="0" w:space="0" w:color="auto"/>
        <w:right w:val="none" w:sz="0" w:space="0" w:color="auto"/>
      </w:divBdr>
      <w:divsChild>
        <w:div w:id="1198154656">
          <w:marLeft w:val="0"/>
          <w:marRight w:val="0"/>
          <w:marTop w:val="0"/>
          <w:marBottom w:val="0"/>
          <w:divBdr>
            <w:top w:val="none" w:sz="0" w:space="0" w:color="auto"/>
            <w:left w:val="none" w:sz="0" w:space="0" w:color="auto"/>
            <w:bottom w:val="none" w:sz="0" w:space="0" w:color="auto"/>
            <w:right w:val="none" w:sz="0" w:space="0" w:color="auto"/>
          </w:divBdr>
        </w:div>
        <w:div w:id="1807430315">
          <w:marLeft w:val="0"/>
          <w:marRight w:val="0"/>
          <w:marTop w:val="0"/>
          <w:marBottom w:val="0"/>
          <w:divBdr>
            <w:top w:val="none" w:sz="0" w:space="0" w:color="auto"/>
            <w:left w:val="none" w:sz="0" w:space="0" w:color="auto"/>
            <w:bottom w:val="none" w:sz="0" w:space="0" w:color="auto"/>
            <w:right w:val="none" w:sz="0" w:space="0" w:color="auto"/>
          </w:divBdr>
          <w:divsChild>
            <w:div w:id="5313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4004">
      <w:bodyDiv w:val="1"/>
      <w:marLeft w:val="0"/>
      <w:marRight w:val="0"/>
      <w:marTop w:val="0"/>
      <w:marBottom w:val="0"/>
      <w:divBdr>
        <w:top w:val="none" w:sz="0" w:space="0" w:color="auto"/>
        <w:left w:val="none" w:sz="0" w:space="0" w:color="auto"/>
        <w:bottom w:val="none" w:sz="0" w:space="0" w:color="auto"/>
        <w:right w:val="none" w:sz="0" w:space="0" w:color="auto"/>
      </w:divBdr>
    </w:div>
    <w:div w:id="1972787011">
      <w:bodyDiv w:val="1"/>
      <w:marLeft w:val="0"/>
      <w:marRight w:val="0"/>
      <w:marTop w:val="0"/>
      <w:marBottom w:val="0"/>
      <w:divBdr>
        <w:top w:val="none" w:sz="0" w:space="0" w:color="auto"/>
        <w:left w:val="none" w:sz="0" w:space="0" w:color="auto"/>
        <w:bottom w:val="none" w:sz="0" w:space="0" w:color="auto"/>
        <w:right w:val="none" w:sz="0" w:space="0" w:color="auto"/>
      </w:divBdr>
    </w:div>
    <w:div w:id="2006975889">
      <w:bodyDiv w:val="1"/>
      <w:marLeft w:val="0"/>
      <w:marRight w:val="0"/>
      <w:marTop w:val="0"/>
      <w:marBottom w:val="0"/>
      <w:divBdr>
        <w:top w:val="none" w:sz="0" w:space="0" w:color="auto"/>
        <w:left w:val="none" w:sz="0" w:space="0" w:color="auto"/>
        <w:bottom w:val="none" w:sz="0" w:space="0" w:color="auto"/>
        <w:right w:val="none" w:sz="0" w:space="0" w:color="auto"/>
      </w:divBdr>
    </w:div>
    <w:div w:id="2051414958">
      <w:bodyDiv w:val="1"/>
      <w:marLeft w:val="0"/>
      <w:marRight w:val="0"/>
      <w:marTop w:val="0"/>
      <w:marBottom w:val="0"/>
      <w:divBdr>
        <w:top w:val="none" w:sz="0" w:space="0" w:color="auto"/>
        <w:left w:val="none" w:sz="0" w:space="0" w:color="auto"/>
        <w:bottom w:val="none" w:sz="0" w:space="0" w:color="auto"/>
        <w:right w:val="none" w:sz="0" w:space="0" w:color="auto"/>
      </w:divBdr>
    </w:div>
    <w:div w:id="2126536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1232</Words>
  <Characters>7765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Peter Wustrow</cp:lastModifiedBy>
  <cp:revision>3</cp:revision>
  <cp:lastPrinted>2024-07-02T13:21:00Z</cp:lastPrinted>
  <dcterms:created xsi:type="dcterms:W3CDTF">2024-08-05T07:55:00Z</dcterms:created>
  <dcterms:modified xsi:type="dcterms:W3CDTF">2024-08-05T07:59:00Z</dcterms:modified>
</cp:coreProperties>
</file>